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FFAA0" w14:textId="4CA8A99D" w:rsidR="001C275C" w:rsidRDefault="00F66DF0" w:rsidP="001C275C">
      <w:bookmarkStart w:id="0" w:name="_Hlk504460832"/>
      <w:r w:rsidRPr="00F66DF0">
        <w:rPr>
          <w:lang w:val="en-US"/>
        </w:rPr>
        <w:t>Production of single- and double-butted spokes</w:t>
      </w:r>
    </w:p>
    <w:p w14:paraId="0220D753" w14:textId="445CC5B0" w:rsidR="00257BC7" w:rsidRPr="00AE31E7" w:rsidRDefault="00AE31E7" w:rsidP="005B7034">
      <w:pPr>
        <w:pStyle w:val="berschrift4"/>
        <w:ind w:right="1132"/>
        <w:rPr>
          <w:sz w:val="40"/>
          <w:szCs w:val="40"/>
        </w:rPr>
      </w:pPr>
      <w:r w:rsidRPr="00AE31E7">
        <w:rPr>
          <w:sz w:val="36"/>
          <w:szCs w:val="36"/>
        </w:rPr>
        <w:t>40 High-</w:t>
      </w:r>
      <w:proofErr w:type="spellStart"/>
      <w:r w:rsidRPr="00AE31E7">
        <w:rPr>
          <w:sz w:val="36"/>
          <w:szCs w:val="36"/>
        </w:rPr>
        <w:t>Strength</w:t>
      </w:r>
      <w:proofErr w:type="spellEnd"/>
      <w:r w:rsidRPr="00AE31E7">
        <w:rPr>
          <w:sz w:val="36"/>
          <w:szCs w:val="36"/>
        </w:rPr>
        <w:t xml:space="preserve"> Bicycle </w:t>
      </w:r>
      <w:proofErr w:type="spellStart"/>
      <w:r w:rsidRPr="00AE31E7">
        <w:rPr>
          <w:sz w:val="36"/>
          <w:szCs w:val="36"/>
        </w:rPr>
        <w:t>Spokes</w:t>
      </w:r>
      <w:proofErr w:type="spellEnd"/>
      <w:r w:rsidRPr="00AE31E7">
        <w:rPr>
          <w:sz w:val="36"/>
          <w:szCs w:val="36"/>
        </w:rPr>
        <w:t xml:space="preserve"> per Minute</w:t>
      </w:r>
    </w:p>
    <w:p w14:paraId="433B08DB" w14:textId="0ADE8CF4" w:rsidR="001C275C" w:rsidRDefault="00F66DF0" w:rsidP="001C275C">
      <w:bookmarkStart w:id="1" w:name="_Hlk150177232"/>
      <w:r w:rsidRPr="00F66DF0">
        <w:rPr>
          <w:lang w:val="en-US"/>
        </w:rPr>
        <w:t>Re-arrange</w:t>
      </w:r>
      <w:r w:rsidR="00734B1F">
        <w:rPr>
          <w:lang w:val="en-US"/>
        </w:rPr>
        <w:t>ment of</w:t>
      </w:r>
      <w:r w:rsidRPr="00F66DF0">
        <w:rPr>
          <w:lang w:val="en-US"/>
        </w:rPr>
        <w:t xml:space="preserve"> modules enable</w:t>
      </w:r>
      <w:r w:rsidR="00734B1F">
        <w:rPr>
          <w:lang w:val="en-US"/>
        </w:rPr>
        <w:t>s</w:t>
      </w:r>
      <w:r w:rsidRPr="00F66DF0">
        <w:rPr>
          <w:lang w:val="en-US"/>
        </w:rPr>
        <w:t xml:space="preserve"> </w:t>
      </w:r>
      <w:r w:rsidR="000D7A4B">
        <w:rPr>
          <w:lang w:val="en-US"/>
        </w:rPr>
        <w:t xml:space="preserve">precise </w:t>
      </w:r>
      <w:r w:rsidRPr="00F66DF0">
        <w:rPr>
          <w:lang w:val="en-US"/>
        </w:rPr>
        <w:t>straightening</w:t>
      </w:r>
    </w:p>
    <w:bookmarkEnd w:id="1"/>
    <w:p w14:paraId="1E355555" w14:textId="445D2035" w:rsidR="00DF4272" w:rsidRPr="001C275C" w:rsidRDefault="00F66DF0" w:rsidP="00257BC7">
      <w:pPr>
        <w:ind w:right="1415"/>
        <w:rPr>
          <w:b/>
          <w:bCs/>
        </w:rPr>
      </w:pPr>
      <w:r w:rsidRPr="00F66DF0">
        <w:rPr>
          <w:b/>
          <w:bCs/>
          <w:lang w:val="en-US"/>
        </w:rPr>
        <w:t xml:space="preserve">Alsdorf, Germany, </w:t>
      </w:r>
      <w:r w:rsidR="005F6531">
        <w:rPr>
          <w:b/>
          <w:bCs/>
          <w:lang w:val="en-US"/>
        </w:rPr>
        <w:t>9</w:t>
      </w:r>
      <w:r w:rsidRPr="00F66DF0">
        <w:rPr>
          <w:b/>
          <w:bCs/>
          <w:lang w:val="en-US"/>
        </w:rPr>
        <w:t xml:space="preserve"> </w:t>
      </w:r>
      <w:r w:rsidR="000D7A4B">
        <w:rPr>
          <w:b/>
          <w:bCs/>
          <w:lang w:val="en-US"/>
        </w:rPr>
        <w:t>Novem</w:t>
      </w:r>
      <w:r w:rsidRPr="00F66DF0">
        <w:rPr>
          <w:b/>
          <w:bCs/>
          <w:lang w:val="en-US"/>
        </w:rPr>
        <w:t>ber 2023</w:t>
      </w:r>
      <w:r w:rsidR="001C275C" w:rsidRPr="001C275C">
        <w:rPr>
          <w:b/>
          <w:bCs/>
        </w:rPr>
        <w:t xml:space="preserve"> </w:t>
      </w:r>
      <w:r w:rsidR="001C275C">
        <w:rPr>
          <w:b/>
          <w:bCs/>
        </w:rPr>
        <w:t xml:space="preserve"> </w:t>
      </w:r>
      <w:r w:rsidR="001C275C" w:rsidRPr="001C275C">
        <w:rPr>
          <w:b/>
          <w:bCs/>
        </w:rPr>
        <w:t xml:space="preserve">  </w:t>
      </w:r>
      <w:proofErr w:type="gramStart"/>
      <w:r w:rsidR="009A3DD1">
        <w:rPr>
          <w:b/>
          <w:bCs/>
          <w:lang w:val="en-US"/>
        </w:rPr>
        <w:t>The</w:t>
      </w:r>
      <w:proofErr w:type="gramEnd"/>
      <w:r w:rsidR="009A3DD1">
        <w:rPr>
          <w:b/>
          <w:bCs/>
          <w:lang w:val="en-US"/>
        </w:rPr>
        <w:t xml:space="preserve"> third</w:t>
      </w:r>
      <w:r w:rsidR="009A3DD1" w:rsidRPr="00FB6F5D">
        <w:rPr>
          <w:b/>
          <w:bCs/>
          <w:lang w:val="en-US"/>
        </w:rPr>
        <w:t xml:space="preserve"> generation of Amba’s All-in-One reducing machines</w:t>
      </w:r>
      <w:r w:rsidR="009A3DD1">
        <w:rPr>
          <w:b/>
          <w:bCs/>
          <w:lang w:val="en-US"/>
        </w:rPr>
        <w:t xml:space="preserve"> </w:t>
      </w:r>
      <w:r w:rsidR="00734B1F">
        <w:rPr>
          <w:b/>
          <w:bCs/>
          <w:lang w:val="en-US"/>
        </w:rPr>
        <w:t xml:space="preserve">further improves the </w:t>
      </w:r>
      <w:r w:rsidR="009A3DD1">
        <w:rPr>
          <w:b/>
          <w:bCs/>
          <w:lang w:val="en-US"/>
        </w:rPr>
        <w:t>straightness of s</w:t>
      </w:r>
      <w:r w:rsidR="009A3DD1" w:rsidRPr="00FB6F5D">
        <w:rPr>
          <w:b/>
          <w:bCs/>
          <w:lang w:val="en-US"/>
        </w:rPr>
        <w:t>ingle- and double-butted spokes</w:t>
      </w:r>
      <w:r w:rsidR="009A3DD1">
        <w:rPr>
          <w:b/>
          <w:bCs/>
          <w:lang w:val="en-US"/>
        </w:rPr>
        <w:t xml:space="preserve"> </w:t>
      </w:r>
      <w:r w:rsidR="00FB6F5D" w:rsidRPr="00FB6F5D">
        <w:rPr>
          <w:b/>
          <w:bCs/>
          <w:lang w:val="en-US"/>
        </w:rPr>
        <w:t>– as used in electric and cargo bikes, for example.</w:t>
      </w:r>
      <w:r w:rsidR="00DF4272" w:rsidRPr="001C275C">
        <w:rPr>
          <w:b/>
          <w:bCs/>
        </w:rPr>
        <w:t xml:space="preserve"> </w:t>
      </w:r>
      <w:r w:rsidR="00FB6F5D" w:rsidRPr="00FB6F5D">
        <w:rPr>
          <w:b/>
          <w:bCs/>
          <w:lang w:val="en-US"/>
        </w:rPr>
        <w:t>The new machines can produce up to 40 spokes per minute.</w:t>
      </w:r>
      <w:r w:rsidR="00DF4272" w:rsidRPr="001C275C">
        <w:rPr>
          <w:b/>
          <w:bCs/>
        </w:rPr>
        <w:t xml:space="preserve"> </w:t>
      </w:r>
    </w:p>
    <w:p w14:paraId="0EC70ADF" w14:textId="5103AD91" w:rsidR="00576109" w:rsidRPr="00257BC7" w:rsidRDefault="00F41582" w:rsidP="00257BC7">
      <w:pPr>
        <w:ind w:right="1415"/>
      </w:pPr>
      <w:r>
        <w:rPr>
          <w:lang w:val="en-US"/>
        </w:rPr>
        <w:t xml:space="preserve">In the new machine generation, </w:t>
      </w:r>
      <w:r w:rsidR="007D4C29" w:rsidRPr="00FA64D4">
        <w:rPr>
          <w:lang w:val="en-US"/>
        </w:rPr>
        <w:t xml:space="preserve">the </w:t>
      </w:r>
      <w:r w:rsidR="00B12673" w:rsidRPr="00FA64D4">
        <w:rPr>
          <w:lang w:val="en-US"/>
        </w:rPr>
        <w:t xml:space="preserve">rotary wire straightener </w:t>
      </w:r>
      <w:r w:rsidR="00734B1F">
        <w:rPr>
          <w:lang w:val="en-US"/>
        </w:rPr>
        <w:t>has been re</w:t>
      </w:r>
      <w:r w:rsidR="001A5F0B">
        <w:rPr>
          <w:lang w:val="en-US"/>
        </w:rPr>
        <w:t>-</w:t>
      </w:r>
      <w:r w:rsidR="00734B1F">
        <w:rPr>
          <w:lang w:val="en-US"/>
        </w:rPr>
        <w:t xml:space="preserve">arranged and is now positioned </w:t>
      </w:r>
      <w:r w:rsidR="00FA64D4" w:rsidRPr="00FA64D4">
        <w:rPr>
          <w:lang w:val="en-US"/>
        </w:rPr>
        <w:t xml:space="preserve">directly ahead of the cutter, </w:t>
      </w:r>
      <w:r w:rsidR="00B12673" w:rsidRPr="00FA64D4">
        <w:rPr>
          <w:lang w:val="en-US"/>
        </w:rPr>
        <w:t xml:space="preserve">behind the reducing section and </w:t>
      </w:r>
      <w:r w:rsidR="00FA64D4" w:rsidRPr="00FA64D4">
        <w:rPr>
          <w:lang w:val="en-US"/>
        </w:rPr>
        <w:t>the wire feeding</w:t>
      </w:r>
      <w:r w:rsidR="00B12673" w:rsidRPr="00FA64D4">
        <w:rPr>
          <w:lang w:val="en-US"/>
        </w:rPr>
        <w:t xml:space="preserve"> </w:t>
      </w:r>
      <w:r w:rsidR="00FA64D4" w:rsidRPr="00FA64D4">
        <w:rPr>
          <w:lang w:val="en-US"/>
        </w:rPr>
        <w:t>unit</w:t>
      </w:r>
      <w:r w:rsidR="00B12673" w:rsidRPr="00FA64D4">
        <w:rPr>
          <w:lang w:val="en-US"/>
        </w:rPr>
        <w:t>.</w:t>
      </w:r>
      <w:r w:rsidR="00B63452">
        <w:t xml:space="preserve"> </w:t>
      </w:r>
      <w:r w:rsidR="00B12673" w:rsidRPr="009A4A46">
        <w:rPr>
          <w:lang w:val="en-US"/>
        </w:rPr>
        <w:t>In this way,</w:t>
      </w:r>
      <w:r w:rsidR="000829FD" w:rsidRPr="009A4A46">
        <w:rPr>
          <w:lang w:val="en-US"/>
        </w:rPr>
        <w:t xml:space="preserve"> </w:t>
      </w:r>
      <w:r w:rsidR="00B12673" w:rsidRPr="009A4A46">
        <w:rPr>
          <w:lang w:val="en-US"/>
        </w:rPr>
        <w:t xml:space="preserve">Amba </w:t>
      </w:r>
      <w:r w:rsidR="00FA64D4" w:rsidRPr="009A4A46">
        <w:rPr>
          <w:lang w:val="en-US"/>
        </w:rPr>
        <w:t xml:space="preserve">avoids that </w:t>
      </w:r>
      <w:r w:rsidR="000829FD" w:rsidRPr="009A4A46">
        <w:rPr>
          <w:lang w:val="en-US"/>
        </w:rPr>
        <w:t xml:space="preserve">transversal forces </w:t>
      </w:r>
      <w:r w:rsidR="00FA64D4" w:rsidRPr="009A4A46">
        <w:rPr>
          <w:lang w:val="en-US"/>
        </w:rPr>
        <w:t>can act</w:t>
      </w:r>
      <w:r w:rsidR="000829FD" w:rsidRPr="009A4A46">
        <w:rPr>
          <w:lang w:val="en-US"/>
        </w:rPr>
        <w:t xml:space="preserve"> on </w:t>
      </w:r>
      <w:r w:rsidR="00FA64D4" w:rsidRPr="00734B1F">
        <w:rPr>
          <w:lang w:val="en-US"/>
        </w:rPr>
        <w:t xml:space="preserve">the </w:t>
      </w:r>
      <w:r w:rsidR="00734B1F" w:rsidRPr="00734B1F">
        <w:rPr>
          <w:lang w:val="en-US"/>
        </w:rPr>
        <w:t>form-rolled</w:t>
      </w:r>
      <w:r w:rsidRPr="00734B1F">
        <w:rPr>
          <w:lang w:val="en-US"/>
        </w:rPr>
        <w:t xml:space="preserve"> </w:t>
      </w:r>
      <w:r w:rsidR="009A4A46" w:rsidRPr="00734B1F">
        <w:rPr>
          <w:lang w:val="en-US"/>
        </w:rPr>
        <w:t xml:space="preserve">wire </w:t>
      </w:r>
      <w:r w:rsidR="009A4A46" w:rsidRPr="009A4A46">
        <w:rPr>
          <w:lang w:val="en-US"/>
        </w:rPr>
        <w:t>during</w:t>
      </w:r>
      <w:r w:rsidR="000829FD" w:rsidRPr="009A4A46">
        <w:rPr>
          <w:lang w:val="en-US"/>
        </w:rPr>
        <w:t xml:space="preserve"> </w:t>
      </w:r>
      <w:r>
        <w:rPr>
          <w:lang w:val="en-US"/>
        </w:rPr>
        <w:t xml:space="preserve">the </w:t>
      </w:r>
      <w:r w:rsidR="000829FD" w:rsidRPr="009A4A46">
        <w:rPr>
          <w:lang w:val="en-US"/>
        </w:rPr>
        <w:t>feeding</w:t>
      </w:r>
      <w:r>
        <w:rPr>
          <w:lang w:val="en-US"/>
        </w:rPr>
        <w:t xml:space="preserve"> motion</w:t>
      </w:r>
      <w:r w:rsidR="009C5079" w:rsidRPr="009A4A46">
        <w:rPr>
          <w:lang w:val="en-US"/>
        </w:rPr>
        <w:t xml:space="preserve">. </w:t>
      </w:r>
      <w:r w:rsidR="009D7785">
        <w:rPr>
          <w:lang w:val="en-US"/>
        </w:rPr>
        <w:t xml:space="preserve">Thus, the </w:t>
      </w:r>
      <w:r w:rsidR="00432B64">
        <w:rPr>
          <w:lang w:val="en-US"/>
        </w:rPr>
        <w:t>wire retains exactly the high level of straightness with which</w:t>
      </w:r>
      <w:r w:rsidR="009D7785">
        <w:rPr>
          <w:lang w:val="en-US"/>
        </w:rPr>
        <w:t xml:space="preserve"> </w:t>
      </w:r>
      <w:r w:rsidR="00432B64">
        <w:rPr>
          <w:lang w:val="en-US"/>
        </w:rPr>
        <w:t>it</w:t>
      </w:r>
      <w:r w:rsidR="009D7785">
        <w:rPr>
          <w:lang w:val="en-US"/>
        </w:rPr>
        <w:t xml:space="preserve"> </w:t>
      </w:r>
      <w:r w:rsidR="00432B64">
        <w:rPr>
          <w:lang w:val="en-US"/>
        </w:rPr>
        <w:t>leaves the straightener</w:t>
      </w:r>
      <w:r w:rsidR="009A4A46" w:rsidRPr="009A4A46">
        <w:rPr>
          <w:lang w:val="en-US"/>
        </w:rPr>
        <w:t>.</w:t>
      </w:r>
      <w:r w:rsidR="003B2910" w:rsidRPr="003B2910">
        <w:rPr>
          <w:b/>
          <w:bCs/>
        </w:rPr>
        <w:t xml:space="preserve"> </w:t>
      </w:r>
      <w:r w:rsidR="00561F87" w:rsidRPr="00561F87">
        <w:rPr>
          <w:lang w:val="en-US"/>
        </w:rPr>
        <w:t xml:space="preserve">At the same time, very tight roundness tolerances </w:t>
      </w:r>
      <w:r w:rsidR="00432B64">
        <w:rPr>
          <w:lang w:val="en-US"/>
        </w:rPr>
        <w:t xml:space="preserve">of just </w:t>
      </w:r>
      <w:r w:rsidR="00561F87" w:rsidRPr="00561F87">
        <w:rPr>
          <w:lang w:val="en-US"/>
        </w:rPr>
        <w:t>between two and three hundredths of a millimeter are attained.</w:t>
      </w:r>
    </w:p>
    <w:p w14:paraId="75D7FEFE" w14:textId="66E158BB" w:rsidR="00FE2DF8" w:rsidRPr="00257BC7" w:rsidRDefault="00561F87" w:rsidP="00257BC7">
      <w:pPr>
        <w:ind w:right="1415"/>
      </w:pPr>
      <w:r w:rsidRPr="00561F87">
        <w:rPr>
          <w:lang w:val="en-US"/>
        </w:rPr>
        <w:t xml:space="preserve">According to Georg Haas, Sales Manager at Amba, </w:t>
      </w:r>
      <w:r w:rsidR="00432B64">
        <w:rPr>
          <w:lang w:val="en-US"/>
        </w:rPr>
        <w:t>the</w:t>
      </w:r>
      <w:r>
        <w:rPr>
          <w:lang w:val="en-US"/>
        </w:rPr>
        <w:t xml:space="preserve"> </w:t>
      </w:r>
      <w:r w:rsidRPr="00561F87">
        <w:rPr>
          <w:lang w:val="en-US"/>
        </w:rPr>
        <w:t xml:space="preserve">demand for </w:t>
      </w:r>
      <w:r w:rsidR="00490602">
        <w:rPr>
          <w:lang w:val="en-US"/>
        </w:rPr>
        <w:t xml:space="preserve">this type of </w:t>
      </w:r>
      <w:r w:rsidRPr="00561F87">
        <w:rPr>
          <w:lang w:val="en-US"/>
        </w:rPr>
        <w:t>reducing machines</w:t>
      </w:r>
      <w:r w:rsidR="00432B64">
        <w:rPr>
          <w:lang w:val="en-US"/>
        </w:rPr>
        <w:t xml:space="preserve"> has been rising lately</w:t>
      </w:r>
      <w:r w:rsidRPr="00561F87">
        <w:rPr>
          <w:lang w:val="en-US"/>
        </w:rPr>
        <w:t>:</w:t>
      </w:r>
      <w:r w:rsidR="005237A6" w:rsidRPr="00257BC7">
        <w:t xml:space="preserve"> </w:t>
      </w:r>
      <w:r w:rsidR="00432B64" w:rsidRPr="00432B64">
        <w:rPr>
          <w:lang w:val="en-US"/>
        </w:rPr>
        <w:t>“</w:t>
      </w:r>
      <w:r w:rsidRPr="00432B64">
        <w:rPr>
          <w:lang w:val="en-US"/>
        </w:rPr>
        <w:t>The booming electric and cargo bike market has led to a growing demand for butted spokes</w:t>
      </w:r>
      <w:r w:rsidR="00432B64">
        <w:rPr>
          <w:lang w:val="en-US"/>
        </w:rPr>
        <w:t xml:space="preserve">. These are </w:t>
      </w:r>
      <w:r w:rsidRPr="00432B64">
        <w:rPr>
          <w:lang w:val="en-US"/>
        </w:rPr>
        <w:t>spokes that are thicker at one or both ends.</w:t>
      </w:r>
      <w:r w:rsidR="005237A6" w:rsidRPr="00257BC7">
        <w:t xml:space="preserve"> </w:t>
      </w:r>
      <w:r w:rsidR="001F7A22" w:rsidRPr="001F7A22">
        <w:rPr>
          <w:lang w:val="en-US"/>
        </w:rPr>
        <w:t xml:space="preserve">Compared to non-motorized bicycles, spokes for these bikes are subjected to much higher loads because </w:t>
      </w:r>
      <w:r w:rsidR="00432B64">
        <w:rPr>
          <w:lang w:val="en-US"/>
        </w:rPr>
        <w:t xml:space="preserve">the </w:t>
      </w:r>
      <w:r w:rsidR="00734B1F">
        <w:rPr>
          <w:lang w:val="en-US"/>
        </w:rPr>
        <w:t>bikes</w:t>
      </w:r>
      <w:r w:rsidR="00432B64">
        <w:rPr>
          <w:lang w:val="en-US"/>
        </w:rPr>
        <w:t xml:space="preserve"> are ridden</w:t>
      </w:r>
      <w:r w:rsidR="001F7A22" w:rsidRPr="001F7A22">
        <w:rPr>
          <w:lang w:val="en-US"/>
        </w:rPr>
        <w:t xml:space="preserve"> </w:t>
      </w:r>
      <w:r w:rsidR="00734B1F">
        <w:rPr>
          <w:lang w:val="en-US"/>
        </w:rPr>
        <w:t>at higher speed</w:t>
      </w:r>
      <w:r w:rsidR="001F7A22" w:rsidRPr="001F7A22">
        <w:rPr>
          <w:lang w:val="en-US"/>
        </w:rPr>
        <w:t xml:space="preserve"> and often used to transport heavy loads.</w:t>
      </w:r>
      <w:r w:rsidR="00FE2DF8" w:rsidRPr="00257BC7">
        <w:t xml:space="preserve"> </w:t>
      </w:r>
      <w:r w:rsidR="001F7A22" w:rsidRPr="001F7A22">
        <w:rPr>
          <w:lang w:val="en-US"/>
        </w:rPr>
        <w:t>Therefore, the spokes have to be able to cope with higher forces, especially during braking.”</w:t>
      </w:r>
    </w:p>
    <w:p w14:paraId="427AD9A2" w14:textId="049E36AD" w:rsidR="00FE2DF8" w:rsidRPr="00257BC7" w:rsidRDefault="001F7A22" w:rsidP="00257BC7">
      <w:pPr>
        <w:ind w:right="1415"/>
      </w:pPr>
      <w:r w:rsidRPr="001F7A22">
        <w:rPr>
          <w:lang w:val="en-US"/>
        </w:rPr>
        <w:t xml:space="preserve">Consequently, there has been increasing demand for single-butted spokes, </w:t>
      </w:r>
      <w:proofErr w:type="gramStart"/>
      <w:r w:rsidRPr="001F7A22">
        <w:rPr>
          <w:lang w:val="en-US"/>
        </w:rPr>
        <w:t>i.e.</w:t>
      </w:r>
      <w:proofErr w:type="gramEnd"/>
      <w:r w:rsidRPr="001F7A22">
        <w:rPr>
          <w:lang w:val="en-US"/>
        </w:rPr>
        <w:t xml:space="preserve"> spokes with a thick end at the hub and the usual diameter of 2 mm at the rim.</w:t>
      </w:r>
      <w:r w:rsidR="00FE2DF8" w:rsidRPr="00257BC7">
        <w:t xml:space="preserve"> </w:t>
      </w:r>
      <w:r w:rsidRPr="00490602">
        <w:rPr>
          <w:lang w:val="en-US"/>
        </w:rPr>
        <w:t xml:space="preserve">For wheel manufacturers these spokes provide the benefit that </w:t>
      </w:r>
      <w:r w:rsidR="00734B1F">
        <w:rPr>
          <w:lang w:val="en-US"/>
        </w:rPr>
        <w:t>–</w:t>
      </w:r>
      <w:r w:rsidRPr="00490602">
        <w:rPr>
          <w:lang w:val="en-US"/>
        </w:rPr>
        <w:t xml:space="preserve"> while the spoke-hub connection becomes strong enough to accommodate the </w:t>
      </w:r>
      <w:r w:rsidR="00734B1F">
        <w:rPr>
          <w:lang w:val="en-US"/>
        </w:rPr>
        <w:t>higher</w:t>
      </w:r>
      <w:r w:rsidRPr="00490602">
        <w:rPr>
          <w:lang w:val="en-US"/>
        </w:rPr>
        <w:t xml:space="preserve"> torque</w:t>
      </w:r>
      <w:r w:rsidR="00734B1F">
        <w:rPr>
          <w:lang w:val="en-US"/>
        </w:rPr>
        <w:t xml:space="preserve"> – </w:t>
      </w:r>
      <w:r w:rsidRPr="00490602">
        <w:rPr>
          <w:lang w:val="en-US"/>
        </w:rPr>
        <w:t>they can still use rims of standard design.</w:t>
      </w:r>
      <w:r w:rsidR="00FE2DF8" w:rsidRPr="00257BC7">
        <w:t xml:space="preserve"> </w:t>
      </w:r>
      <w:r w:rsidR="00490602" w:rsidRPr="00490602">
        <w:rPr>
          <w:lang w:val="en-US"/>
        </w:rPr>
        <w:t xml:space="preserve">Double-butted spokes, </w:t>
      </w:r>
      <w:proofErr w:type="gramStart"/>
      <w:r w:rsidR="00490602" w:rsidRPr="00490602">
        <w:rPr>
          <w:lang w:val="en-US"/>
        </w:rPr>
        <w:t>i.e.</w:t>
      </w:r>
      <w:proofErr w:type="gramEnd"/>
      <w:r w:rsidR="00490602" w:rsidRPr="00490602">
        <w:rPr>
          <w:lang w:val="en-US"/>
        </w:rPr>
        <w:t xml:space="preserve"> spokes with two thick ends, are predominantly used in high-end bicycles.</w:t>
      </w:r>
      <w:r w:rsidR="00FE2DF8" w:rsidRPr="00257BC7">
        <w:t xml:space="preserve"> </w:t>
      </w:r>
      <w:r w:rsidR="00490602" w:rsidRPr="00490602">
        <w:rPr>
          <w:lang w:val="en-US"/>
        </w:rPr>
        <w:t>The advantage of these spokes is that they save weight and reduce windage.</w:t>
      </w:r>
      <w:r w:rsidR="00FE2DF8" w:rsidRPr="00257BC7">
        <w:t xml:space="preserve"> </w:t>
      </w:r>
    </w:p>
    <w:p w14:paraId="58CE762B" w14:textId="52EB6551" w:rsidR="005237A6" w:rsidRDefault="00490602" w:rsidP="006809DF">
      <w:pPr>
        <w:ind w:right="1415"/>
      </w:pPr>
      <w:r w:rsidRPr="00490602">
        <w:rPr>
          <w:lang w:val="en-US"/>
        </w:rPr>
        <w:t>Like all Amba products, the new DD 350-III gauge reducing machine is designed as an All-in-One machine.</w:t>
      </w:r>
      <w:r w:rsidR="006809DF" w:rsidRPr="006809DF">
        <w:t xml:space="preserve"> </w:t>
      </w:r>
      <w:r w:rsidRPr="00490602">
        <w:rPr>
          <w:lang w:val="en-US"/>
        </w:rPr>
        <w:t xml:space="preserve">All production steps from paying-off the wire </w:t>
      </w:r>
      <w:r w:rsidR="0064649F">
        <w:rPr>
          <w:lang w:val="en-US"/>
        </w:rPr>
        <w:t>to</w:t>
      </w:r>
      <w:r w:rsidRPr="00490602">
        <w:rPr>
          <w:lang w:val="en-US"/>
        </w:rPr>
        <w:t xml:space="preserve"> the finished blanks are performed within a single machine.</w:t>
      </w:r>
      <w:r w:rsidR="00511719" w:rsidRPr="00040A22">
        <w:t xml:space="preserve"> </w:t>
      </w:r>
      <w:r w:rsidR="00D855AF" w:rsidRPr="00D855AF">
        <w:rPr>
          <w:lang w:val="en-US"/>
        </w:rPr>
        <w:t>We are the only supplier to use servo-controlled form</w:t>
      </w:r>
      <w:r w:rsidR="0064649F">
        <w:rPr>
          <w:lang w:val="en-US"/>
        </w:rPr>
        <w:t>-</w:t>
      </w:r>
      <w:r w:rsidR="00D855AF" w:rsidRPr="00D855AF">
        <w:rPr>
          <w:lang w:val="en-US"/>
        </w:rPr>
        <w:t>rolling in our machines. This process provides the benefit that the roll gap can be adjusted during the passage of the wire.</w:t>
      </w:r>
      <w:r w:rsidR="00757DFD">
        <w:t xml:space="preserve"> </w:t>
      </w:r>
      <w:r w:rsidR="00D855AF" w:rsidRPr="00DA469B">
        <w:rPr>
          <w:lang w:val="en-US"/>
        </w:rPr>
        <w:t xml:space="preserve">Thus, </w:t>
      </w:r>
      <w:r w:rsidR="00E63DDC" w:rsidRPr="00DA469B">
        <w:rPr>
          <w:lang w:val="en-US"/>
        </w:rPr>
        <w:t xml:space="preserve">it is possible to roll </w:t>
      </w:r>
      <w:r w:rsidR="00DA469B" w:rsidRPr="00DA469B">
        <w:rPr>
          <w:lang w:val="en-US"/>
        </w:rPr>
        <w:t>different, specific</w:t>
      </w:r>
      <w:r w:rsidR="00E63DDC" w:rsidRPr="00DA469B">
        <w:rPr>
          <w:lang w:val="en-US"/>
        </w:rPr>
        <w:t xml:space="preserve"> diameters </w:t>
      </w:r>
      <w:bookmarkStart w:id="2" w:name="_Hlk149221977"/>
      <w:r w:rsidR="00734B1F">
        <w:rPr>
          <w:lang w:val="en-US"/>
        </w:rPr>
        <w:t>–</w:t>
      </w:r>
      <w:bookmarkEnd w:id="2"/>
      <w:r w:rsidR="00734B1F">
        <w:rPr>
          <w:lang w:val="en-US"/>
        </w:rPr>
        <w:t xml:space="preserve"> wherever desired – </w:t>
      </w:r>
      <w:r w:rsidR="00E63DDC" w:rsidRPr="00DA469B">
        <w:rPr>
          <w:lang w:val="en-US"/>
        </w:rPr>
        <w:t>along the entire</w:t>
      </w:r>
      <w:r w:rsidR="00DA469B" w:rsidRPr="00DA469B">
        <w:rPr>
          <w:lang w:val="en-US"/>
        </w:rPr>
        <w:t xml:space="preserve"> wire</w:t>
      </w:r>
      <w:r w:rsidR="00E63DDC" w:rsidRPr="00DA469B">
        <w:rPr>
          <w:lang w:val="en-US"/>
        </w:rPr>
        <w:t xml:space="preserve"> length.</w:t>
      </w:r>
      <w:r w:rsidR="00511719" w:rsidRPr="00040A22">
        <w:t xml:space="preserve"> </w:t>
      </w:r>
      <w:r w:rsidR="00DA469B" w:rsidRPr="00A91585">
        <w:rPr>
          <w:lang w:val="en-US"/>
        </w:rPr>
        <w:t xml:space="preserve">Cutting the wire after rolling within </w:t>
      </w:r>
      <w:r w:rsidR="00A91585" w:rsidRPr="00A91585">
        <w:rPr>
          <w:lang w:val="en-US"/>
        </w:rPr>
        <w:t>a</w:t>
      </w:r>
      <w:r w:rsidR="00DA469B" w:rsidRPr="00A91585">
        <w:rPr>
          <w:lang w:val="en-US"/>
        </w:rPr>
        <w:t xml:space="preserve"> thick section</w:t>
      </w:r>
      <w:r w:rsidR="00A91585" w:rsidRPr="00A91585">
        <w:rPr>
          <w:lang w:val="en-US"/>
        </w:rPr>
        <w:t xml:space="preserve"> produces double-butted spokes. Cutting it at the end of a thin section produces </w:t>
      </w:r>
      <w:r w:rsidR="00DA469B" w:rsidRPr="00A91585">
        <w:rPr>
          <w:lang w:val="en-US"/>
        </w:rPr>
        <w:t xml:space="preserve">single-butted </w:t>
      </w:r>
      <w:r w:rsidR="0064649F">
        <w:rPr>
          <w:lang w:val="en-US"/>
        </w:rPr>
        <w:t>ones</w:t>
      </w:r>
      <w:r w:rsidR="00DA469B" w:rsidRPr="00A91585">
        <w:rPr>
          <w:lang w:val="en-US"/>
        </w:rPr>
        <w:t>.</w:t>
      </w:r>
    </w:p>
    <w:p w14:paraId="7686F225" w14:textId="224A9FD2" w:rsidR="00FB087D" w:rsidRDefault="00D0100F" w:rsidP="00C2555D">
      <w:pPr>
        <w:tabs>
          <w:tab w:val="clear" w:pos="180"/>
          <w:tab w:val="left" w:pos="8280"/>
        </w:tabs>
        <w:ind w:right="1557"/>
        <w:rPr>
          <w:b/>
          <w:bCs/>
          <w:szCs w:val="20"/>
        </w:rPr>
      </w:pPr>
      <w:r>
        <w:rPr>
          <w:b/>
          <w:bCs/>
          <w:lang w:val="en-US"/>
        </w:rPr>
        <w:t>400 words</w:t>
      </w:r>
      <w:r w:rsidR="00A91585" w:rsidRPr="00A91585">
        <w:rPr>
          <w:b/>
          <w:bCs/>
          <w:lang w:val="en-US"/>
        </w:rPr>
        <w:t xml:space="preserve"> including introduction</w:t>
      </w:r>
    </w:p>
    <w:p w14:paraId="308AE33E" w14:textId="58831B34" w:rsidR="00A84329" w:rsidRDefault="00A91585" w:rsidP="00040A22">
      <w:pPr>
        <w:pStyle w:val="MMTopic1"/>
        <w:keepLines/>
        <w:widowControl w:val="0"/>
        <w:numPr>
          <w:ilvl w:val="0"/>
          <w:numId w:val="0"/>
        </w:numPr>
        <w:spacing w:before="0" w:after="120"/>
      </w:pPr>
      <w:r w:rsidRPr="00A91585">
        <w:rPr>
          <w:lang w:val="en-US"/>
        </w:rPr>
        <w:lastRenderedPageBreak/>
        <w:t>Figures and captions</w:t>
      </w:r>
      <w:r w:rsidR="00040A22">
        <w:t xml:space="preserve"> </w:t>
      </w:r>
    </w:p>
    <w:p w14:paraId="7B4CC2FC" w14:textId="03F43FD6" w:rsidR="00496B3D" w:rsidRPr="005F6531" w:rsidRDefault="00496B3D" w:rsidP="00496B3D">
      <w:pPr>
        <w:pStyle w:val="MMTopic1"/>
        <w:keepLines/>
        <w:widowControl w:val="0"/>
        <w:numPr>
          <w:ilvl w:val="0"/>
          <w:numId w:val="0"/>
        </w:numPr>
        <w:spacing w:before="0" w:after="120"/>
        <w:ind w:right="565"/>
        <w:rPr>
          <w:sz w:val="24"/>
          <w:szCs w:val="24"/>
        </w:rPr>
      </w:pPr>
      <w:r w:rsidRPr="005F6531">
        <w:rPr>
          <w:sz w:val="24"/>
          <w:szCs w:val="24"/>
        </w:rPr>
        <w:t xml:space="preserve">Download high-resolution </w:t>
      </w:r>
      <w:proofErr w:type="spellStart"/>
      <w:r w:rsidRPr="005F6531">
        <w:rPr>
          <w:sz w:val="24"/>
          <w:szCs w:val="24"/>
        </w:rPr>
        <w:t>images</w:t>
      </w:r>
      <w:proofErr w:type="spellEnd"/>
      <w:r w:rsidRPr="005F6531">
        <w:rPr>
          <w:sz w:val="24"/>
          <w:szCs w:val="24"/>
        </w:rPr>
        <w:t xml:space="preserve">: </w:t>
      </w:r>
      <w:hyperlink r:id="rId8" w:history="1">
        <w:r w:rsidRPr="005F6531">
          <w:rPr>
            <w:rStyle w:val="Hyperlink"/>
            <w:rFonts w:cs="Arial"/>
            <w:sz w:val="24"/>
            <w:szCs w:val="24"/>
          </w:rPr>
          <w:t xml:space="preserve">press </w:t>
        </w:r>
        <w:proofErr w:type="spellStart"/>
        <w:r w:rsidRPr="005F6531">
          <w:rPr>
            <w:rStyle w:val="Hyperlink"/>
            <w:rFonts w:cs="Arial"/>
            <w:sz w:val="24"/>
            <w:szCs w:val="24"/>
          </w:rPr>
          <w:t>photos</w:t>
        </w:r>
        <w:proofErr w:type="spellEnd"/>
        <w:r w:rsidRPr="005F6531">
          <w:rPr>
            <w:rStyle w:val="Hyperlink"/>
            <w:rFonts w:cs="Arial"/>
            <w:sz w:val="24"/>
            <w:szCs w:val="24"/>
          </w:rPr>
          <w:t xml:space="preserve"> AMBA</w:t>
        </w:r>
      </w:hyperlink>
    </w:p>
    <w:p w14:paraId="312B5662" w14:textId="77777777" w:rsidR="00496B3D" w:rsidRPr="00496B3D" w:rsidRDefault="00496B3D" w:rsidP="00496B3D">
      <w:pPr>
        <w:pStyle w:val="MMTopic1"/>
        <w:keepLines/>
        <w:widowControl w:val="0"/>
        <w:numPr>
          <w:ilvl w:val="0"/>
          <w:numId w:val="0"/>
        </w:numPr>
        <w:spacing w:before="0" w:after="120"/>
        <w:ind w:right="565"/>
        <w:rPr>
          <w:sz w:val="28"/>
          <w:szCs w:val="28"/>
        </w:rPr>
      </w:pPr>
    </w:p>
    <w:tbl>
      <w:tblPr>
        <w:tblStyle w:val="Tabellenraster"/>
        <w:tblW w:w="8642" w:type="dxa"/>
        <w:tblLayout w:type="fixed"/>
        <w:tblLook w:val="04A0" w:firstRow="1" w:lastRow="0" w:firstColumn="1" w:lastColumn="0" w:noHBand="0" w:noVBand="1"/>
      </w:tblPr>
      <w:tblGrid>
        <w:gridCol w:w="3823"/>
        <w:gridCol w:w="4819"/>
      </w:tblGrid>
      <w:tr w:rsidR="004524A7" w:rsidRPr="00C60F13" w14:paraId="0DAE0B19" w14:textId="77777777" w:rsidTr="00FA4F39">
        <w:tc>
          <w:tcPr>
            <w:tcW w:w="3823" w:type="dxa"/>
          </w:tcPr>
          <w:p w14:paraId="1639E9B3" w14:textId="7304A5E7" w:rsidR="004524A7" w:rsidRPr="00687877" w:rsidRDefault="00A91585" w:rsidP="00084BB7">
            <w:pPr>
              <w:pStyle w:val="MMTopic2"/>
              <w:keepNext w:val="0"/>
              <w:widowControl w:val="0"/>
              <w:numPr>
                <w:ilvl w:val="0"/>
                <w:numId w:val="0"/>
              </w:numPr>
              <w:spacing w:before="60" w:after="120"/>
              <w:ind w:left="27" w:right="0"/>
              <w:rPr>
                <w:b w:val="0"/>
                <w:i w:val="0"/>
                <w:sz w:val="20"/>
                <w:szCs w:val="20"/>
              </w:rPr>
            </w:pPr>
            <w:r w:rsidRPr="00A91585">
              <w:rPr>
                <w:b w:val="0"/>
                <w:i w:val="0"/>
                <w:sz w:val="20"/>
                <w:szCs w:val="20"/>
                <w:lang w:val="en-US"/>
              </w:rPr>
              <w:t xml:space="preserve">Figure 1: </w:t>
            </w:r>
            <w:r w:rsidRPr="00734B1F">
              <w:rPr>
                <w:b w:val="0"/>
                <w:i w:val="0"/>
                <w:sz w:val="20"/>
                <w:szCs w:val="20"/>
                <w:lang w:val="en-US"/>
              </w:rPr>
              <w:t>The All-in-One DD 350</w:t>
            </w:r>
            <w:r w:rsidRPr="00A91585">
              <w:rPr>
                <w:b w:val="0"/>
                <w:i w:val="0"/>
                <w:sz w:val="20"/>
                <w:szCs w:val="20"/>
                <w:lang w:val="en-US"/>
              </w:rPr>
              <w:t>-III reducing machines can produce up to 40 single- or double-butted spokes.</w:t>
            </w:r>
          </w:p>
          <w:p w14:paraId="0B02313F" w14:textId="613D6CFB" w:rsidR="004524A7" w:rsidRDefault="00A91585" w:rsidP="00A91585">
            <w:pPr>
              <w:pStyle w:val="MMTopic2"/>
              <w:keepNext w:val="0"/>
              <w:widowControl w:val="0"/>
              <w:numPr>
                <w:ilvl w:val="0"/>
                <w:numId w:val="0"/>
              </w:numPr>
              <w:spacing w:before="60" w:after="120"/>
              <w:ind w:left="28" w:right="0" w:hanging="28"/>
              <w:rPr>
                <w:b w:val="0"/>
                <w:i w:val="0"/>
                <w:sz w:val="20"/>
                <w:szCs w:val="20"/>
              </w:rPr>
            </w:pPr>
            <w:r w:rsidRPr="00A91585">
              <w:rPr>
                <w:b w:val="0"/>
                <w:i w:val="0"/>
                <w:sz w:val="20"/>
                <w:szCs w:val="20"/>
                <w:lang w:val="en-US"/>
              </w:rPr>
              <w:t>File name:</w:t>
            </w:r>
            <w:r w:rsidR="004524A7" w:rsidRPr="00687877">
              <w:rPr>
                <w:b w:val="0"/>
                <w:i w:val="0"/>
                <w:sz w:val="20"/>
                <w:szCs w:val="20"/>
              </w:rPr>
              <w:t xml:space="preserve"> </w:t>
            </w:r>
            <w:r w:rsidR="00F41134" w:rsidRPr="00F41134">
              <w:rPr>
                <w:b w:val="0"/>
                <w:i w:val="0"/>
                <w:sz w:val="20"/>
                <w:szCs w:val="20"/>
              </w:rPr>
              <w:t>IMG_8750</w:t>
            </w:r>
            <w:r w:rsidR="004524A7" w:rsidRPr="00D63ADA">
              <w:rPr>
                <w:b w:val="0"/>
                <w:i w:val="0"/>
                <w:sz w:val="20"/>
                <w:szCs w:val="20"/>
              </w:rPr>
              <w:t>.jpg</w:t>
            </w:r>
          </w:p>
        </w:tc>
        <w:tc>
          <w:tcPr>
            <w:tcW w:w="4819" w:type="dxa"/>
          </w:tcPr>
          <w:p w14:paraId="6E27F34F" w14:textId="69D539FF" w:rsidR="004524A7" w:rsidRDefault="00F41134" w:rsidP="004524A7">
            <w:pPr>
              <w:pStyle w:val="MMTopic1"/>
              <w:keepNext w:val="0"/>
              <w:widowControl w:val="0"/>
              <w:numPr>
                <w:ilvl w:val="0"/>
                <w:numId w:val="0"/>
              </w:numPr>
              <w:spacing w:before="120" w:after="120"/>
              <w:ind w:right="176"/>
              <w:jc w:val="center"/>
              <w:rPr>
                <w:noProof/>
              </w:rPr>
            </w:pPr>
            <w:r>
              <w:rPr>
                <w:noProof/>
              </w:rPr>
              <w:drawing>
                <wp:inline distT="0" distB="0" distL="0" distR="0" wp14:anchorId="341EE625" wp14:editId="2FEBC789">
                  <wp:extent cx="1953987" cy="1465384"/>
                  <wp:effectExtent l="0" t="0" r="8255" b="1905"/>
                  <wp:docPr id="17747003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00374" name="Grafik 1774700374"/>
                          <pic:cNvPicPr/>
                        </pic:nvPicPr>
                        <pic:blipFill>
                          <a:blip r:embed="rId9" cstate="screen">
                            <a:extLst>
                              <a:ext uri="{28A0092B-C50C-407E-A947-70E740481C1C}">
                                <a14:useLocalDpi xmlns:a14="http://schemas.microsoft.com/office/drawing/2010/main"/>
                              </a:ext>
                            </a:extLst>
                          </a:blip>
                          <a:stretch>
                            <a:fillRect/>
                          </a:stretch>
                        </pic:blipFill>
                        <pic:spPr>
                          <a:xfrm>
                            <a:off x="0" y="0"/>
                            <a:ext cx="1973609" cy="1480099"/>
                          </a:xfrm>
                          <a:prstGeom prst="rect">
                            <a:avLst/>
                          </a:prstGeom>
                        </pic:spPr>
                      </pic:pic>
                    </a:graphicData>
                  </a:graphic>
                </wp:inline>
              </w:drawing>
            </w:r>
          </w:p>
        </w:tc>
      </w:tr>
      <w:tr w:rsidR="00F41134" w:rsidRPr="00C60F13" w14:paraId="30D690A3" w14:textId="77777777" w:rsidTr="00FA4F39">
        <w:tc>
          <w:tcPr>
            <w:tcW w:w="3823" w:type="dxa"/>
          </w:tcPr>
          <w:p w14:paraId="5A72F0CB" w14:textId="40955842" w:rsidR="00F41134" w:rsidRDefault="00A91585" w:rsidP="00F41134">
            <w:pPr>
              <w:pStyle w:val="MMTopic2"/>
              <w:keepNext w:val="0"/>
              <w:widowControl w:val="0"/>
              <w:numPr>
                <w:ilvl w:val="0"/>
                <w:numId w:val="0"/>
              </w:numPr>
              <w:spacing w:before="60" w:after="120"/>
              <w:ind w:left="27" w:right="0"/>
              <w:rPr>
                <w:b w:val="0"/>
                <w:i w:val="0"/>
                <w:sz w:val="20"/>
                <w:szCs w:val="20"/>
              </w:rPr>
            </w:pPr>
            <w:r w:rsidRPr="00A91585">
              <w:rPr>
                <w:b w:val="0"/>
                <w:i w:val="0"/>
                <w:sz w:val="20"/>
                <w:szCs w:val="20"/>
                <w:lang w:val="en-US"/>
              </w:rPr>
              <w:t>Fig. 2: Servo-controlled actuators perform the radial movement of the two roll pairs positioned at 90° relative to one another.</w:t>
            </w:r>
          </w:p>
          <w:p w14:paraId="3E2B331B" w14:textId="6EE5650E" w:rsidR="00F41134" w:rsidRPr="00687877" w:rsidRDefault="00A91585" w:rsidP="00A91585">
            <w:pPr>
              <w:pStyle w:val="MMTopic2"/>
              <w:keepNext w:val="0"/>
              <w:widowControl w:val="0"/>
              <w:numPr>
                <w:ilvl w:val="0"/>
                <w:numId w:val="0"/>
              </w:numPr>
              <w:spacing w:before="60" w:after="120"/>
              <w:ind w:left="27" w:right="0"/>
              <w:rPr>
                <w:b w:val="0"/>
                <w:i w:val="0"/>
                <w:sz w:val="20"/>
                <w:szCs w:val="20"/>
              </w:rPr>
            </w:pPr>
            <w:r w:rsidRPr="00A91585">
              <w:rPr>
                <w:b w:val="0"/>
                <w:i w:val="0"/>
                <w:sz w:val="20"/>
                <w:szCs w:val="20"/>
                <w:lang w:val="en-US"/>
              </w:rPr>
              <w:t>File name:</w:t>
            </w:r>
            <w:r w:rsidR="00F41134">
              <w:rPr>
                <w:b w:val="0"/>
                <w:i w:val="0"/>
                <w:sz w:val="20"/>
                <w:szCs w:val="20"/>
              </w:rPr>
              <w:t xml:space="preserve"> </w:t>
            </w:r>
            <w:r w:rsidR="00F41134" w:rsidRPr="00E61DB1">
              <w:rPr>
                <w:b w:val="0"/>
                <w:i w:val="0"/>
                <w:sz w:val="20"/>
                <w:szCs w:val="20"/>
              </w:rPr>
              <w:t>IMG_8778</w:t>
            </w:r>
            <w:r w:rsidR="00F41134" w:rsidRPr="00D63ADA">
              <w:rPr>
                <w:b w:val="0"/>
                <w:i w:val="0"/>
                <w:sz w:val="20"/>
                <w:szCs w:val="20"/>
              </w:rPr>
              <w:t>.jpg</w:t>
            </w:r>
          </w:p>
        </w:tc>
        <w:tc>
          <w:tcPr>
            <w:tcW w:w="4819" w:type="dxa"/>
          </w:tcPr>
          <w:p w14:paraId="1A545892" w14:textId="5964A0AD" w:rsidR="00F41134" w:rsidRDefault="00F41134" w:rsidP="00F41134">
            <w:pPr>
              <w:pStyle w:val="MMTopic1"/>
              <w:keepNext w:val="0"/>
              <w:widowControl w:val="0"/>
              <w:numPr>
                <w:ilvl w:val="0"/>
                <w:numId w:val="0"/>
              </w:numPr>
              <w:spacing w:before="120" w:after="120"/>
              <w:ind w:right="176"/>
              <w:jc w:val="center"/>
              <w:rPr>
                <w:noProof/>
              </w:rPr>
            </w:pPr>
            <w:r>
              <w:rPr>
                <w:noProof/>
              </w:rPr>
              <w:drawing>
                <wp:inline distT="0" distB="0" distL="0" distR="0" wp14:anchorId="0474E80A" wp14:editId="1018B2B0">
                  <wp:extent cx="1914623" cy="143596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0" cstate="screen">
                            <a:extLst>
                              <a:ext uri="{28A0092B-C50C-407E-A947-70E740481C1C}">
                                <a14:useLocalDpi xmlns:a14="http://schemas.microsoft.com/office/drawing/2010/main"/>
                              </a:ext>
                            </a:extLst>
                          </a:blip>
                          <a:stretch>
                            <a:fillRect/>
                          </a:stretch>
                        </pic:blipFill>
                        <pic:spPr>
                          <a:xfrm>
                            <a:off x="0" y="0"/>
                            <a:ext cx="1931035" cy="1448276"/>
                          </a:xfrm>
                          <a:prstGeom prst="rect">
                            <a:avLst/>
                          </a:prstGeom>
                        </pic:spPr>
                      </pic:pic>
                    </a:graphicData>
                  </a:graphic>
                </wp:inline>
              </w:drawing>
            </w:r>
          </w:p>
        </w:tc>
      </w:tr>
      <w:tr w:rsidR="00F41134" w:rsidRPr="00C60F13" w14:paraId="07A38526" w14:textId="77777777" w:rsidTr="00FA4F39">
        <w:tc>
          <w:tcPr>
            <w:tcW w:w="3823" w:type="dxa"/>
          </w:tcPr>
          <w:p w14:paraId="2A6C5CED" w14:textId="75AF6DEF" w:rsidR="00F41134" w:rsidRDefault="00A91585" w:rsidP="00F41134">
            <w:pPr>
              <w:pStyle w:val="MMTopic2"/>
              <w:keepNext w:val="0"/>
              <w:widowControl w:val="0"/>
              <w:numPr>
                <w:ilvl w:val="0"/>
                <w:numId w:val="0"/>
              </w:numPr>
              <w:spacing w:before="60" w:after="120"/>
              <w:ind w:left="27" w:right="0"/>
              <w:rPr>
                <w:b w:val="0"/>
                <w:i w:val="0"/>
                <w:sz w:val="20"/>
                <w:szCs w:val="20"/>
              </w:rPr>
            </w:pPr>
            <w:r w:rsidRPr="00A91585">
              <w:rPr>
                <w:b w:val="0"/>
                <w:i w:val="0"/>
                <w:sz w:val="20"/>
                <w:szCs w:val="20"/>
                <w:lang w:val="en-US"/>
              </w:rPr>
              <w:t>Fig. 3: Servo-controlled ball screws actuate the slides that convey the wire through the various processing stages of the machine.</w:t>
            </w:r>
            <w:r w:rsidR="00F41134" w:rsidDel="009A3BA4">
              <w:rPr>
                <w:b w:val="0"/>
                <w:i w:val="0"/>
                <w:sz w:val="20"/>
                <w:szCs w:val="20"/>
              </w:rPr>
              <w:t xml:space="preserve"> </w:t>
            </w:r>
          </w:p>
          <w:p w14:paraId="680A7C21" w14:textId="783EDDB3" w:rsidR="00F41134" w:rsidRDefault="00A91585" w:rsidP="00A91585">
            <w:pPr>
              <w:pStyle w:val="MMTopic2"/>
              <w:keepNext w:val="0"/>
              <w:widowControl w:val="0"/>
              <w:numPr>
                <w:ilvl w:val="0"/>
                <w:numId w:val="0"/>
              </w:numPr>
              <w:spacing w:before="60" w:after="120"/>
              <w:ind w:left="29" w:right="0" w:hanging="29"/>
              <w:rPr>
                <w:b w:val="0"/>
                <w:i w:val="0"/>
                <w:sz w:val="20"/>
                <w:szCs w:val="20"/>
              </w:rPr>
            </w:pPr>
            <w:r w:rsidRPr="00A91585">
              <w:rPr>
                <w:b w:val="0"/>
                <w:i w:val="0"/>
                <w:sz w:val="20"/>
                <w:szCs w:val="20"/>
                <w:lang w:val="en-US"/>
              </w:rPr>
              <w:t>File name:</w:t>
            </w:r>
            <w:r w:rsidR="00F41134">
              <w:rPr>
                <w:b w:val="0"/>
                <w:i w:val="0"/>
                <w:sz w:val="20"/>
                <w:szCs w:val="20"/>
              </w:rPr>
              <w:t xml:space="preserve"> </w:t>
            </w:r>
            <w:r w:rsidR="00F41134" w:rsidRPr="00D63ADA">
              <w:rPr>
                <w:b w:val="0"/>
                <w:i w:val="0"/>
                <w:sz w:val="20"/>
                <w:szCs w:val="20"/>
              </w:rPr>
              <w:t>Amba_IMG_</w:t>
            </w:r>
            <w:r w:rsidR="00F41134">
              <w:rPr>
                <w:b w:val="0"/>
                <w:i w:val="0"/>
                <w:sz w:val="20"/>
                <w:szCs w:val="20"/>
              </w:rPr>
              <w:t>8794</w:t>
            </w:r>
            <w:r w:rsidR="00F41134" w:rsidRPr="00D63ADA">
              <w:rPr>
                <w:b w:val="0"/>
                <w:i w:val="0"/>
                <w:sz w:val="20"/>
                <w:szCs w:val="20"/>
              </w:rPr>
              <w:t>.jpg</w:t>
            </w:r>
          </w:p>
        </w:tc>
        <w:tc>
          <w:tcPr>
            <w:tcW w:w="4819" w:type="dxa"/>
          </w:tcPr>
          <w:p w14:paraId="7548DF18" w14:textId="1C2C3263" w:rsidR="00F41134" w:rsidRDefault="00F41134" w:rsidP="00F41134">
            <w:pPr>
              <w:pStyle w:val="MMTopic1"/>
              <w:keepNext w:val="0"/>
              <w:widowControl w:val="0"/>
              <w:numPr>
                <w:ilvl w:val="0"/>
                <w:numId w:val="0"/>
              </w:numPr>
              <w:spacing w:before="120" w:after="120"/>
              <w:ind w:right="176"/>
              <w:jc w:val="center"/>
              <w:rPr>
                <w:noProof/>
              </w:rPr>
            </w:pPr>
            <w:r>
              <w:rPr>
                <w:noProof/>
              </w:rPr>
              <w:drawing>
                <wp:inline distT="0" distB="0" distL="0" distR="0" wp14:anchorId="6695D023" wp14:editId="743267F6">
                  <wp:extent cx="1846400" cy="1384800"/>
                  <wp:effectExtent l="2223" t="0" r="4127" b="4128"/>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cstate="screen">
                            <a:extLst>
                              <a:ext uri="{28A0092B-C50C-407E-A947-70E740481C1C}">
                                <a14:useLocalDpi xmlns:a14="http://schemas.microsoft.com/office/drawing/2010/main"/>
                              </a:ext>
                            </a:extLst>
                          </a:blip>
                          <a:stretch>
                            <a:fillRect/>
                          </a:stretch>
                        </pic:blipFill>
                        <pic:spPr>
                          <a:xfrm rot="5400000">
                            <a:off x="0" y="0"/>
                            <a:ext cx="1851104" cy="1388328"/>
                          </a:xfrm>
                          <a:prstGeom prst="rect">
                            <a:avLst/>
                          </a:prstGeom>
                        </pic:spPr>
                      </pic:pic>
                    </a:graphicData>
                  </a:graphic>
                </wp:inline>
              </w:drawing>
            </w:r>
          </w:p>
        </w:tc>
      </w:tr>
    </w:tbl>
    <w:p w14:paraId="46C7A6A9" w14:textId="19CDFA56" w:rsidR="00C20BBF" w:rsidRDefault="00A91585" w:rsidP="00A84329">
      <w:pPr>
        <w:tabs>
          <w:tab w:val="clear" w:pos="180"/>
          <w:tab w:val="left" w:pos="8280"/>
        </w:tabs>
        <w:spacing w:before="120"/>
        <w:ind w:right="2722"/>
        <w:rPr>
          <w:sz w:val="18"/>
          <w:lang w:val="en-US"/>
        </w:rPr>
      </w:pPr>
      <w:r w:rsidRPr="00A91585">
        <w:rPr>
          <w:sz w:val="18"/>
          <w:lang w:val="en-US"/>
        </w:rPr>
        <w:t>Image rights:</w:t>
      </w:r>
      <w:r w:rsidR="00A84329" w:rsidRPr="001F1DE0">
        <w:rPr>
          <w:sz w:val="18"/>
        </w:rPr>
        <w:t xml:space="preserve"> </w:t>
      </w:r>
      <w:bookmarkEnd w:id="0"/>
      <w:proofErr w:type="spellStart"/>
      <w:r w:rsidRPr="00A91585">
        <w:rPr>
          <w:sz w:val="18"/>
          <w:lang w:val="en-US"/>
        </w:rPr>
        <w:t>Aachener</w:t>
      </w:r>
      <w:proofErr w:type="spellEnd"/>
      <w:r w:rsidRPr="00A91585">
        <w:rPr>
          <w:sz w:val="18"/>
          <w:lang w:val="en-US"/>
        </w:rPr>
        <w:t xml:space="preserve"> </w:t>
      </w:r>
      <w:proofErr w:type="spellStart"/>
      <w:r w:rsidRPr="00A91585">
        <w:rPr>
          <w:sz w:val="18"/>
          <w:lang w:val="en-US"/>
        </w:rPr>
        <w:t>Maschinenbau</w:t>
      </w:r>
      <w:proofErr w:type="spellEnd"/>
      <w:r w:rsidRPr="00A91585">
        <w:rPr>
          <w:sz w:val="18"/>
          <w:lang w:val="en-US"/>
        </w:rPr>
        <w:t xml:space="preserve"> GmbH</w:t>
      </w:r>
    </w:p>
    <w:p w14:paraId="65EADA4E" w14:textId="77777777" w:rsidR="00496B3D" w:rsidRDefault="00496B3D" w:rsidP="00A84329">
      <w:pPr>
        <w:tabs>
          <w:tab w:val="clear" w:pos="180"/>
          <w:tab w:val="left" w:pos="8280"/>
        </w:tabs>
        <w:spacing w:before="120"/>
        <w:ind w:right="2722"/>
        <w:rPr>
          <w:sz w:val="18"/>
          <w:lang w:val="en-US"/>
        </w:rPr>
      </w:pPr>
    </w:p>
    <w:p w14:paraId="6AA265E1" w14:textId="77777777" w:rsidR="00496B3D" w:rsidRDefault="00496B3D" w:rsidP="00496B3D">
      <w:pPr>
        <w:tabs>
          <w:tab w:val="clear" w:pos="180"/>
          <w:tab w:val="left" w:pos="8280"/>
        </w:tabs>
        <w:spacing w:before="120"/>
        <w:ind w:right="2722"/>
        <w:rPr>
          <w:sz w:val="18"/>
        </w:rPr>
      </w:pPr>
    </w:p>
    <w:tbl>
      <w:tblPr>
        <w:tblStyle w:val="Tabellenraster"/>
        <w:tblW w:w="0" w:type="auto"/>
        <w:tblInd w:w="-5" w:type="dxa"/>
        <w:tblLook w:val="04A0" w:firstRow="1" w:lastRow="0" w:firstColumn="1" w:lastColumn="0" w:noHBand="0" w:noVBand="1"/>
      </w:tblPr>
      <w:tblGrid>
        <w:gridCol w:w="3828"/>
        <w:gridCol w:w="4819"/>
      </w:tblGrid>
      <w:tr w:rsidR="00496B3D" w14:paraId="63CCCCBB" w14:textId="77777777" w:rsidTr="00496B3D">
        <w:tc>
          <w:tcPr>
            <w:tcW w:w="3828" w:type="dxa"/>
            <w:tcBorders>
              <w:top w:val="single" w:sz="4" w:space="0" w:color="auto"/>
              <w:left w:val="single" w:sz="4" w:space="0" w:color="auto"/>
              <w:bottom w:val="single" w:sz="4" w:space="0" w:color="auto"/>
              <w:right w:val="single" w:sz="4" w:space="0" w:color="auto"/>
            </w:tcBorders>
            <w:hideMark/>
          </w:tcPr>
          <w:p w14:paraId="732B49C5" w14:textId="77777777" w:rsidR="00496B3D" w:rsidRDefault="00496B3D">
            <w:pPr>
              <w:keepNext/>
              <w:keepLines/>
              <w:spacing w:before="60"/>
              <w:ind w:right="175"/>
              <w:rPr>
                <w:b/>
                <w:bCs/>
                <w:sz w:val="20"/>
                <w:szCs w:val="18"/>
              </w:rPr>
            </w:pPr>
            <w:r>
              <w:rPr>
                <w:b/>
                <w:bCs/>
                <w:sz w:val="20"/>
                <w:szCs w:val="18"/>
                <w:lang w:val="en-US"/>
              </w:rPr>
              <w:lastRenderedPageBreak/>
              <w:t>Contact:</w:t>
            </w:r>
          </w:p>
          <w:p w14:paraId="5EB9ED05" w14:textId="77777777" w:rsidR="00496B3D" w:rsidRDefault="00496B3D">
            <w:pPr>
              <w:keepLines/>
              <w:ind w:right="175"/>
              <w:rPr>
                <w:b/>
                <w:bCs/>
                <w:sz w:val="20"/>
                <w:szCs w:val="18"/>
              </w:rPr>
            </w:pPr>
            <w:r>
              <w:rPr>
                <w:sz w:val="20"/>
                <w:szCs w:val="18"/>
              </w:rPr>
              <w:t>Aachener Maschinenbau GmbH</w:t>
            </w:r>
            <w:r>
              <w:rPr>
                <w:sz w:val="20"/>
                <w:szCs w:val="18"/>
              </w:rPr>
              <w:br/>
            </w:r>
            <w:r>
              <w:rPr>
                <w:sz w:val="20"/>
                <w:szCs w:val="20"/>
              </w:rPr>
              <w:t>Georg Haas</w:t>
            </w:r>
            <w:r>
              <w:rPr>
                <w:sz w:val="20"/>
                <w:szCs w:val="20"/>
              </w:rPr>
              <w:br/>
              <w:t>Manager Sales at Amba</w:t>
            </w:r>
            <w:r>
              <w:rPr>
                <w:sz w:val="20"/>
                <w:szCs w:val="20"/>
              </w:rPr>
              <w:br/>
              <w:t>Werner-von-Siemens-Straße 17-19</w:t>
            </w:r>
            <w:r>
              <w:rPr>
                <w:sz w:val="20"/>
                <w:szCs w:val="20"/>
              </w:rPr>
              <w:br/>
              <w:t>52477 Alsdorf/Germany</w:t>
            </w:r>
            <w:r>
              <w:rPr>
                <w:sz w:val="20"/>
                <w:szCs w:val="20"/>
              </w:rPr>
              <w:br/>
              <w:t>Phone: +49 2404 551289-64</w:t>
            </w:r>
            <w:r>
              <w:rPr>
                <w:sz w:val="20"/>
                <w:szCs w:val="20"/>
              </w:rPr>
              <w:br/>
              <w:t>www.amba.de</w:t>
            </w:r>
            <w:r>
              <w:rPr>
                <w:sz w:val="20"/>
                <w:szCs w:val="20"/>
              </w:rPr>
              <w:br/>
            </w:r>
            <w:hyperlink r:id="rId12" w:history="1">
              <w:r>
                <w:rPr>
                  <w:rStyle w:val="Hyperlink"/>
                  <w:sz w:val="20"/>
                  <w:szCs w:val="20"/>
                </w:rPr>
                <w:t>georg.haas@amba.de</w:t>
              </w:r>
            </w:hyperlink>
          </w:p>
        </w:tc>
        <w:tc>
          <w:tcPr>
            <w:tcW w:w="4819" w:type="dxa"/>
            <w:tcBorders>
              <w:top w:val="single" w:sz="4" w:space="0" w:color="auto"/>
              <w:left w:val="single" w:sz="4" w:space="0" w:color="auto"/>
              <w:bottom w:val="single" w:sz="4" w:space="0" w:color="auto"/>
              <w:right w:val="single" w:sz="4" w:space="0" w:color="auto"/>
            </w:tcBorders>
            <w:hideMark/>
          </w:tcPr>
          <w:p w14:paraId="1DC6CCBC" w14:textId="77777777" w:rsidR="00496B3D" w:rsidRDefault="00496B3D">
            <w:pPr>
              <w:keepNext/>
              <w:keepLines/>
              <w:tabs>
                <w:tab w:val="left" w:pos="900"/>
              </w:tabs>
              <w:spacing w:before="60"/>
              <w:ind w:right="34"/>
              <w:rPr>
                <w:b/>
                <w:bCs/>
                <w:sz w:val="20"/>
                <w:szCs w:val="18"/>
              </w:rPr>
            </w:pPr>
            <w:r>
              <w:rPr>
                <w:b/>
                <w:bCs/>
                <w:sz w:val="20"/>
                <w:szCs w:val="18"/>
                <w:lang w:val="en-US"/>
              </w:rPr>
              <w:t>Contact for the media:</w:t>
            </w:r>
          </w:p>
          <w:p w14:paraId="6EA8FBB2" w14:textId="77777777" w:rsidR="00496B3D" w:rsidRDefault="00496B3D">
            <w:pPr>
              <w:keepLines/>
              <w:ind w:right="34"/>
              <w:rPr>
                <w:b/>
                <w:bCs/>
                <w:sz w:val="20"/>
                <w:szCs w:val="18"/>
              </w:rPr>
            </w:pPr>
            <w:proofErr w:type="gramStart"/>
            <w:r>
              <w:rPr>
                <w:sz w:val="20"/>
                <w:szCs w:val="18"/>
              </w:rPr>
              <w:t>VIP Kommunikation</w:t>
            </w:r>
            <w:proofErr w:type="gramEnd"/>
            <w:r>
              <w:rPr>
                <w:sz w:val="20"/>
                <w:szCs w:val="18"/>
              </w:rPr>
              <w:br/>
              <w:t>Dr.-Ing. Uwe Stein</w:t>
            </w:r>
            <w:r>
              <w:rPr>
                <w:sz w:val="20"/>
                <w:szCs w:val="18"/>
              </w:rPr>
              <w:br/>
            </w:r>
            <w:r>
              <w:rPr>
                <w:sz w:val="20"/>
                <w:szCs w:val="18"/>
              </w:rPr>
              <w:br/>
              <w:t>Dennewartstraße 25-27</w:t>
            </w:r>
            <w:r>
              <w:rPr>
                <w:sz w:val="20"/>
                <w:szCs w:val="18"/>
              </w:rPr>
              <w:br/>
              <w:t>52068 Aachen/Germany</w:t>
            </w:r>
            <w:r>
              <w:rPr>
                <w:sz w:val="20"/>
                <w:szCs w:val="18"/>
              </w:rPr>
              <w:br/>
              <w:t>Phone: +49 241 89468-55</w:t>
            </w:r>
            <w:r>
              <w:rPr>
                <w:sz w:val="20"/>
                <w:szCs w:val="18"/>
              </w:rPr>
              <w:br/>
            </w:r>
            <w:hyperlink r:id="rId13" w:history="1">
              <w:r>
                <w:rPr>
                  <w:rStyle w:val="Hyperlink"/>
                  <w:sz w:val="20"/>
                  <w:szCs w:val="18"/>
                </w:rPr>
                <w:t>www.vip-kommunikation.de</w:t>
              </w:r>
            </w:hyperlink>
            <w:r>
              <w:rPr>
                <w:sz w:val="20"/>
                <w:szCs w:val="18"/>
              </w:rPr>
              <w:br/>
              <w:t>stein@vip-kommunikation.de</w:t>
            </w:r>
          </w:p>
        </w:tc>
      </w:tr>
    </w:tbl>
    <w:p w14:paraId="42D6FF85" w14:textId="77777777" w:rsidR="00496B3D" w:rsidRPr="00496B3D" w:rsidRDefault="00496B3D" w:rsidP="00496B3D">
      <w:pPr>
        <w:keepNext/>
        <w:tabs>
          <w:tab w:val="clear" w:pos="180"/>
          <w:tab w:val="left" w:pos="8280"/>
        </w:tabs>
        <w:spacing w:before="240"/>
        <w:ind w:right="1557"/>
        <w:rPr>
          <w:b/>
          <w:bCs/>
          <w:sz w:val="32"/>
          <w:szCs w:val="28"/>
        </w:rPr>
      </w:pPr>
      <w:r w:rsidRPr="00496B3D">
        <w:rPr>
          <w:b/>
          <w:bCs/>
          <w:sz w:val="32"/>
          <w:szCs w:val="28"/>
          <w:lang w:val="en-US"/>
        </w:rPr>
        <w:t>About Amba</w:t>
      </w:r>
    </w:p>
    <w:p w14:paraId="4D156622" w14:textId="77777777" w:rsidR="00496B3D" w:rsidRDefault="00496B3D" w:rsidP="00496B3D">
      <w:pPr>
        <w:ind w:right="1557"/>
        <w:rPr>
          <w:sz w:val="20"/>
          <w:szCs w:val="20"/>
        </w:rPr>
      </w:pPr>
      <w:proofErr w:type="spellStart"/>
      <w:r>
        <w:rPr>
          <w:sz w:val="20"/>
          <w:szCs w:val="20"/>
          <w:lang w:val="en-US"/>
        </w:rPr>
        <w:t>Aachener</w:t>
      </w:r>
      <w:proofErr w:type="spellEnd"/>
      <w:r>
        <w:rPr>
          <w:sz w:val="20"/>
          <w:szCs w:val="20"/>
          <w:lang w:val="en-US"/>
        </w:rPr>
        <w:t xml:space="preserve"> </w:t>
      </w:r>
      <w:proofErr w:type="spellStart"/>
      <w:r>
        <w:rPr>
          <w:sz w:val="20"/>
          <w:szCs w:val="20"/>
          <w:lang w:val="en-US"/>
        </w:rPr>
        <w:t>Maschinenbau</w:t>
      </w:r>
      <w:proofErr w:type="spellEnd"/>
      <w:r>
        <w:rPr>
          <w:sz w:val="20"/>
          <w:szCs w:val="20"/>
          <w:lang w:val="en-US"/>
        </w:rPr>
        <w:t xml:space="preserve"> GmbH – generally referred to as “Amba” – was founded in 1908, at a time when Aachen was worldwide famous for its high-quality needle production. Since then, the company has evolved into an internationally renowned manufacturer of machinery used to make cold-formed metal components.</w:t>
      </w:r>
    </w:p>
    <w:p w14:paraId="48FC17DE" w14:textId="77777777" w:rsidR="00496B3D" w:rsidRDefault="00496B3D" w:rsidP="00496B3D">
      <w:pPr>
        <w:ind w:right="1557"/>
        <w:rPr>
          <w:sz w:val="20"/>
          <w:szCs w:val="20"/>
        </w:rPr>
      </w:pPr>
      <w:r>
        <w:rPr>
          <w:sz w:val="20"/>
          <w:szCs w:val="20"/>
          <w:lang w:val="en-US"/>
        </w:rPr>
        <w:t xml:space="preserve">Today, Amba specializes in equipment for the production of long and slender components with varying cross-sections, such as screws between 60 and 2,500 mm long, and tubes and spokes. </w:t>
      </w:r>
    </w:p>
    <w:p w14:paraId="0A2C809C" w14:textId="77777777" w:rsidR="00496B3D" w:rsidRDefault="00496B3D" w:rsidP="00496B3D">
      <w:pPr>
        <w:ind w:right="1557"/>
        <w:rPr>
          <w:sz w:val="20"/>
          <w:szCs w:val="20"/>
        </w:rPr>
      </w:pPr>
      <w:r>
        <w:rPr>
          <w:sz w:val="20"/>
          <w:szCs w:val="20"/>
          <w:lang w:val="en-US"/>
        </w:rPr>
        <w:t>The Amba All-in-One design has made the company the world’s only supplier of machinery that can perform all steps needed to manufacture long and complex components continuously on just one machine. All process steps from feeding the input stock – wire rod or tube blanks – up to the finished, packaged product are handled by just one machine. This is unique in the industry.</w:t>
      </w:r>
    </w:p>
    <w:p w14:paraId="684E95CB" w14:textId="77777777" w:rsidR="00496B3D" w:rsidRDefault="00496B3D" w:rsidP="00496B3D">
      <w:pPr>
        <w:ind w:right="1557"/>
        <w:rPr>
          <w:sz w:val="16"/>
          <w:szCs w:val="20"/>
        </w:rPr>
      </w:pPr>
      <w:r>
        <w:rPr>
          <w:sz w:val="20"/>
          <w:szCs w:val="20"/>
          <w:lang w:val="en-US"/>
        </w:rPr>
        <w:t>At its headquarters in Alsdorf near Aachen, Amba employs 80 people in its development and design departments, in the workshops and in after-sales.</w:t>
      </w:r>
    </w:p>
    <w:p w14:paraId="27E783F7" w14:textId="77777777" w:rsidR="00496B3D" w:rsidRDefault="00496B3D" w:rsidP="00A84329">
      <w:pPr>
        <w:tabs>
          <w:tab w:val="clear" w:pos="180"/>
          <w:tab w:val="left" w:pos="8280"/>
        </w:tabs>
        <w:spacing w:before="120"/>
        <w:ind w:right="2722"/>
        <w:rPr>
          <w:sz w:val="18"/>
        </w:rPr>
      </w:pPr>
    </w:p>
    <w:sectPr w:rsidR="00496B3D" w:rsidSect="005F653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638" w:right="1418" w:bottom="1276" w:left="1418" w:header="1134"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AE9B" w14:textId="77777777" w:rsidR="0094319C" w:rsidRDefault="0094319C">
      <w:r>
        <w:separator/>
      </w:r>
    </w:p>
  </w:endnote>
  <w:endnote w:type="continuationSeparator" w:id="0">
    <w:p w14:paraId="212517B7" w14:textId="77777777" w:rsidR="0094319C" w:rsidRDefault="0094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DB41" w14:textId="77777777" w:rsidR="002A19E7" w:rsidRDefault="002A19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39EDE63D">
              <wp:simplePos x="0" y="0"/>
              <wp:positionH relativeFrom="column">
                <wp:posOffset>-17145</wp:posOffset>
              </wp:positionH>
              <wp:positionV relativeFrom="paragraph">
                <wp:posOffset>-17145</wp:posOffset>
              </wp:positionV>
              <wp:extent cx="5387340" cy="5080"/>
              <wp:effectExtent l="0" t="0" r="22860"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508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663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AG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" strokecolor="#339" strokeweight="1.5pt"/>
          </w:pict>
        </mc:Fallback>
      </mc:AlternateContent>
    </w:r>
    <w:r w:rsidR="00EC0FF8" w:rsidRPr="0040676A">
      <w:rPr>
        <w:noProof/>
        <w:color w:val="17365D" w:themeColor="text2" w:themeShade="BF"/>
        <w:sz w:val="20"/>
        <w:lang w:eastAsia="de-DE"/>
      </w:rPr>
      <w:t>www.vip-kommunikation.de</w:t>
    </w:r>
  </w:p>
  <w:p w14:paraId="2B7D50C8" w14:textId="1C273BDC" w:rsidR="00EC0FF8" w:rsidRPr="00FA51D7" w:rsidRDefault="009C05AF" w:rsidP="00E25024">
    <w:pPr>
      <w:pStyle w:val="Fuzeile"/>
      <w:ind w:right="792"/>
      <w:rPr>
        <w:noProof/>
        <w:color w:val="BFBFBF" w:themeColor="background1" w:themeShade="BF"/>
        <w:sz w:val="12"/>
        <w:szCs w:val="16"/>
        <w:lang w:eastAsia="de-DE"/>
      </w:rPr>
    </w:pPr>
    <w:r w:rsidRPr="00D63ADA">
      <w:rPr>
        <w:noProof/>
        <w:color w:val="BFBFBF" w:themeColor="background1" w:themeShade="BF"/>
        <w:sz w:val="12"/>
        <w:szCs w:val="16"/>
        <w:lang w:eastAsia="de-DE"/>
      </w:rPr>
      <w:fldChar w:fldCharType="begin"/>
    </w:r>
    <w:r w:rsidRPr="00D63ADA">
      <w:rPr>
        <w:noProof/>
        <w:color w:val="BFBFBF" w:themeColor="background1" w:themeShade="BF"/>
        <w:sz w:val="12"/>
        <w:szCs w:val="16"/>
        <w:lang w:eastAsia="de-DE"/>
      </w:rPr>
      <w:instrText xml:space="preserve"> FILENAME   \* MERGEFORMAT </w:instrText>
    </w:r>
    <w:r w:rsidRPr="00D63ADA">
      <w:rPr>
        <w:noProof/>
        <w:color w:val="BFBFBF" w:themeColor="background1" w:themeShade="BF"/>
        <w:sz w:val="12"/>
        <w:szCs w:val="16"/>
        <w:lang w:eastAsia="de-DE"/>
      </w:rPr>
      <w:fldChar w:fldCharType="separate"/>
    </w:r>
    <w:r w:rsidR="002A19E7">
      <w:rPr>
        <w:noProof/>
        <w:color w:val="BFBFBF" w:themeColor="background1" w:themeShade="BF"/>
        <w:sz w:val="12"/>
        <w:szCs w:val="16"/>
        <w:lang w:eastAsia="de-DE"/>
      </w:rPr>
      <w:t>Amba DD350-III PM E 231109-fr.docx</w:t>
    </w:r>
    <w:r w:rsidRPr="00D63ADA">
      <w:rPr>
        <w:noProof/>
        <w:color w:val="BFBFBF" w:themeColor="background1" w:themeShade="BF"/>
        <w:sz w:val="12"/>
        <w:szCs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D0870" w14:textId="77777777" w:rsidR="002A19E7" w:rsidRDefault="002A19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E8BF" w14:textId="77777777" w:rsidR="0094319C" w:rsidRDefault="0094319C">
      <w:r>
        <w:separator/>
      </w:r>
    </w:p>
  </w:footnote>
  <w:footnote w:type="continuationSeparator" w:id="0">
    <w:p w14:paraId="76C62FFB" w14:textId="77777777" w:rsidR="0094319C" w:rsidRDefault="0094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112" w14:textId="77777777" w:rsidR="002A19E7" w:rsidRDefault="002A19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3A6CFBB9">
          <wp:simplePos x="0" y="0"/>
          <wp:positionH relativeFrom="margin">
            <wp:posOffset>4387850</wp:posOffset>
          </wp:positionH>
          <wp:positionV relativeFrom="paragraph">
            <wp:posOffset>-251460</wp:posOffset>
          </wp:positionV>
          <wp:extent cx="1067435" cy="786130"/>
          <wp:effectExtent l="0" t="0" r="0" b="0"/>
          <wp:wrapSquare wrapText="bothSides"/>
          <wp:docPr id="1903188884" name="Grafik 1903188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a:extLst>
                      <a:ext uri="{28A0092B-C50C-407E-A947-70E740481C1C}">
                        <a14:useLocalDpi xmlns:a14="http://schemas.microsoft.com/office/drawing/2010/main" val="0"/>
                      </a:ext>
                    </a:extLst>
                  </a:blip>
                  <a:stretch>
                    <a:fillRect/>
                  </a:stretch>
                </pic:blipFill>
                <pic:spPr>
                  <a:xfrm>
                    <a:off x="0" y="0"/>
                    <a:ext cx="1067435" cy="786130"/>
                  </a:xfrm>
                  <a:prstGeom prst="rect">
                    <a:avLst/>
                  </a:prstGeom>
                </pic:spPr>
              </pic:pic>
            </a:graphicData>
          </a:graphic>
          <wp14:sizeRelH relativeFrom="page">
            <wp14:pctWidth>0</wp14:pctWidth>
          </wp14:sizeRelH>
          <wp14:sizeRelV relativeFrom="page">
            <wp14:pctHeight>0</wp14:pctHeight>
          </wp14:sizeRelV>
        </wp:anchor>
      </w:drawing>
    </w:r>
  </w:p>
  <w:p w14:paraId="1157F0B0" w14:textId="5E5E76CA" w:rsidR="00DF4272" w:rsidRPr="00DA0FAE" w:rsidRDefault="00F66DF0" w:rsidP="00DA0FAE">
    <w:pPr>
      <w:tabs>
        <w:tab w:val="left" w:pos="8100"/>
      </w:tabs>
      <w:spacing w:after="0"/>
      <w:ind w:right="1559"/>
      <w:rPr>
        <w:b/>
        <w:bCs/>
        <w:color w:val="808080" w:themeColor="background1" w:themeShade="80"/>
        <w:sz w:val="48"/>
        <w:szCs w:val="48"/>
      </w:rPr>
    </w:pPr>
    <w:r w:rsidRPr="00DA0FAE">
      <w:rPr>
        <w:b/>
        <w:bCs/>
        <w:color w:val="808080" w:themeColor="background1" w:themeShade="80"/>
        <w:sz w:val="48"/>
        <w:szCs w:val="48"/>
        <w:lang w:val="en-US"/>
      </w:rPr>
      <w:t>Press Information</w:t>
    </w:r>
  </w:p>
  <w:p w14:paraId="0AFFB511" w14:textId="7CD93C32" w:rsidR="0064568C" w:rsidRDefault="0064568C" w:rsidP="0027158E">
    <w:pPr>
      <w:pStyle w:val="Kopfzeile"/>
      <w:ind w:right="-428"/>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39CC" w14:textId="77777777" w:rsidR="002A19E7" w:rsidRDefault="002A19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5D88"/>
    <w:multiLevelType w:val="hybridMultilevel"/>
    <w:tmpl w:val="E736C220"/>
    <w:lvl w:ilvl="0" w:tplc="4B9ACB64">
      <w:start w:val="1"/>
      <w:numFmt w:val="decimal"/>
      <w:pStyle w:val="berschrift1"/>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3"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215510459">
    <w:abstractNumId w:val="0"/>
  </w:num>
  <w:num w:numId="2" w16cid:durableId="2019194467">
    <w:abstractNumId w:val="3"/>
  </w:num>
  <w:num w:numId="3" w16cid:durableId="468593367">
    <w:abstractNumId w:val="1"/>
  </w:num>
  <w:num w:numId="4" w16cid:durableId="2501643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7C45FD-9583-442F-8E2E-5BCE45040904}"/>
    <w:docVar w:name="dgnword-eventsink" w:val="2391221071200"/>
    <w:docVar w:name="WfColors" w:val="1"/>
  </w:docVars>
  <w:rsids>
    <w:rsidRoot w:val="007F2299"/>
    <w:rsid w:val="0000070D"/>
    <w:rsid w:val="00000B1B"/>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32F2"/>
    <w:rsid w:val="00023699"/>
    <w:rsid w:val="000261CF"/>
    <w:rsid w:val="000272ED"/>
    <w:rsid w:val="0003116B"/>
    <w:rsid w:val="000330A0"/>
    <w:rsid w:val="00034FE3"/>
    <w:rsid w:val="00035DDC"/>
    <w:rsid w:val="00036791"/>
    <w:rsid w:val="00040A22"/>
    <w:rsid w:val="00040FC1"/>
    <w:rsid w:val="00046EC4"/>
    <w:rsid w:val="00055AD8"/>
    <w:rsid w:val="000606FF"/>
    <w:rsid w:val="0006081E"/>
    <w:rsid w:val="00061159"/>
    <w:rsid w:val="000624D2"/>
    <w:rsid w:val="00064F3C"/>
    <w:rsid w:val="000655FB"/>
    <w:rsid w:val="0006567B"/>
    <w:rsid w:val="00065F26"/>
    <w:rsid w:val="00066B91"/>
    <w:rsid w:val="00067255"/>
    <w:rsid w:val="00070FC7"/>
    <w:rsid w:val="00071177"/>
    <w:rsid w:val="00073229"/>
    <w:rsid w:val="00073A5E"/>
    <w:rsid w:val="00074D33"/>
    <w:rsid w:val="00075BD1"/>
    <w:rsid w:val="00077F6C"/>
    <w:rsid w:val="000801FE"/>
    <w:rsid w:val="00081316"/>
    <w:rsid w:val="00081405"/>
    <w:rsid w:val="000829FD"/>
    <w:rsid w:val="0008465C"/>
    <w:rsid w:val="000847CD"/>
    <w:rsid w:val="00084BB7"/>
    <w:rsid w:val="0008642B"/>
    <w:rsid w:val="00090EEA"/>
    <w:rsid w:val="000916FC"/>
    <w:rsid w:val="00091B98"/>
    <w:rsid w:val="00092407"/>
    <w:rsid w:val="0009276B"/>
    <w:rsid w:val="00093817"/>
    <w:rsid w:val="0009438B"/>
    <w:rsid w:val="00096B53"/>
    <w:rsid w:val="00096DD9"/>
    <w:rsid w:val="000A0A66"/>
    <w:rsid w:val="000A1D62"/>
    <w:rsid w:val="000A2DEA"/>
    <w:rsid w:val="000A2E2E"/>
    <w:rsid w:val="000A4564"/>
    <w:rsid w:val="000A4F54"/>
    <w:rsid w:val="000A575B"/>
    <w:rsid w:val="000B0208"/>
    <w:rsid w:val="000B1514"/>
    <w:rsid w:val="000B1C49"/>
    <w:rsid w:val="000B1EB8"/>
    <w:rsid w:val="000B4BBA"/>
    <w:rsid w:val="000B7CF3"/>
    <w:rsid w:val="000C134F"/>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D7A4B"/>
    <w:rsid w:val="000E04BD"/>
    <w:rsid w:val="000E1F29"/>
    <w:rsid w:val="000E229D"/>
    <w:rsid w:val="000E4217"/>
    <w:rsid w:val="000E499B"/>
    <w:rsid w:val="000E4AE5"/>
    <w:rsid w:val="000E5479"/>
    <w:rsid w:val="000F019A"/>
    <w:rsid w:val="000F1219"/>
    <w:rsid w:val="000F1DDB"/>
    <w:rsid w:val="000F1EF8"/>
    <w:rsid w:val="000F2B0A"/>
    <w:rsid w:val="000F6FD7"/>
    <w:rsid w:val="000F7E8F"/>
    <w:rsid w:val="000F7F9C"/>
    <w:rsid w:val="001014E5"/>
    <w:rsid w:val="0010169D"/>
    <w:rsid w:val="00101AE0"/>
    <w:rsid w:val="00102011"/>
    <w:rsid w:val="00102C4D"/>
    <w:rsid w:val="0010405F"/>
    <w:rsid w:val="001048E7"/>
    <w:rsid w:val="00105E80"/>
    <w:rsid w:val="0011214D"/>
    <w:rsid w:val="00117A71"/>
    <w:rsid w:val="00117D85"/>
    <w:rsid w:val="00122A1E"/>
    <w:rsid w:val="0012311A"/>
    <w:rsid w:val="001231B8"/>
    <w:rsid w:val="0012374E"/>
    <w:rsid w:val="00123A91"/>
    <w:rsid w:val="00124166"/>
    <w:rsid w:val="001242F5"/>
    <w:rsid w:val="00124601"/>
    <w:rsid w:val="001246D9"/>
    <w:rsid w:val="001248A3"/>
    <w:rsid w:val="0012601E"/>
    <w:rsid w:val="00126755"/>
    <w:rsid w:val="001300C4"/>
    <w:rsid w:val="001302EE"/>
    <w:rsid w:val="0013034A"/>
    <w:rsid w:val="0013239E"/>
    <w:rsid w:val="00135182"/>
    <w:rsid w:val="001359D4"/>
    <w:rsid w:val="00136C02"/>
    <w:rsid w:val="001432E1"/>
    <w:rsid w:val="001466CD"/>
    <w:rsid w:val="001501F2"/>
    <w:rsid w:val="0015508D"/>
    <w:rsid w:val="001550D0"/>
    <w:rsid w:val="00155F66"/>
    <w:rsid w:val="00156B2D"/>
    <w:rsid w:val="00157071"/>
    <w:rsid w:val="001570BC"/>
    <w:rsid w:val="00157F9B"/>
    <w:rsid w:val="001602A6"/>
    <w:rsid w:val="0016095F"/>
    <w:rsid w:val="00160CE6"/>
    <w:rsid w:val="00161A0D"/>
    <w:rsid w:val="00162AFF"/>
    <w:rsid w:val="00162C20"/>
    <w:rsid w:val="00163CFC"/>
    <w:rsid w:val="0016539A"/>
    <w:rsid w:val="0016552C"/>
    <w:rsid w:val="001701BE"/>
    <w:rsid w:val="00170A48"/>
    <w:rsid w:val="00170C7D"/>
    <w:rsid w:val="00170F62"/>
    <w:rsid w:val="001716FD"/>
    <w:rsid w:val="00171AEA"/>
    <w:rsid w:val="00171C4D"/>
    <w:rsid w:val="00171E7D"/>
    <w:rsid w:val="0017482C"/>
    <w:rsid w:val="001770AC"/>
    <w:rsid w:val="00180EDF"/>
    <w:rsid w:val="0018144A"/>
    <w:rsid w:val="001824F1"/>
    <w:rsid w:val="00186F38"/>
    <w:rsid w:val="001922A5"/>
    <w:rsid w:val="0019387E"/>
    <w:rsid w:val="00194A96"/>
    <w:rsid w:val="00195FD2"/>
    <w:rsid w:val="001A0FC2"/>
    <w:rsid w:val="001A3390"/>
    <w:rsid w:val="001A4810"/>
    <w:rsid w:val="001A5F0B"/>
    <w:rsid w:val="001B02CC"/>
    <w:rsid w:val="001B0E48"/>
    <w:rsid w:val="001B20E5"/>
    <w:rsid w:val="001B2391"/>
    <w:rsid w:val="001B545F"/>
    <w:rsid w:val="001C03A0"/>
    <w:rsid w:val="001C0FE8"/>
    <w:rsid w:val="001C18D5"/>
    <w:rsid w:val="001C275C"/>
    <w:rsid w:val="001C2C7B"/>
    <w:rsid w:val="001C2F19"/>
    <w:rsid w:val="001C301E"/>
    <w:rsid w:val="001C62BC"/>
    <w:rsid w:val="001C70C6"/>
    <w:rsid w:val="001C734C"/>
    <w:rsid w:val="001D0F04"/>
    <w:rsid w:val="001D5489"/>
    <w:rsid w:val="001E1AEC"/>
    <w:rsid w:val="001E4980"/>
    <w:rsid w:val="001E55A5"/>
    <w:rsid w:val="001E5B8B"/>
    <w:rsid w:val="001F188F"/>
    <w:rsid w:val="001F1DE0"/>
    <w:rsid w:val="001F2D30"/>
    <w:rsid w:val="001F3AAB"/>
    <w:rsid w:val="001F40CD"/>
    <w:rsid w:val="001F4694"/>
    <w:rsid w:val="001F5411"/>
    <w:rsid w:val="001F64F5"/>
    <w:rsid w:val="001F6C16"/>
    <w:rsid w:val="001F7231"/>
    <w:rsid w:val="001F7A22"/>
    <w:rsid w:val="001F7AF4"/>
    <w:rsid w:val="0020040B"/>
    <w:rsid w:val="00202554"/>
    <w:rsid w:val="00203080"/>
    <w:rsid w:val="00204D7B"/>
    <w:rsid w:val="00204EF3"/>
    <w:rsid w:val="00205769"/>
    <w:rsid w:val="00205A0B"/>
    <w:rsid w:val="00206678"/>
    <w:rsid w:val="002079DB"/>
    <w:rsid w:val="00210304"/>
    <w:rsid w:val="00211603"/>
    <w:rsid w:val="00211619"/>
    <w:rsid w:val="0021552E"/>
    <w:rsid w:val="00217959"/>
    <w:rsid w:val="00221A9F"/>
    <w:rsid w:val="00224BC8"/>
    <w:rsid w:val="00225CFC"/>
    <w:rsid w:val="00231747"/>
    <w:rsid w:val="00234157"/>
    <w:rsid w:val="002356CC"/>
    <w:rsid w:val="00237808"/>
    <w:rsid w:val="00240AE7"/>
    <w:rsid w:val="00242FC9"/>
    <w:rsid w:val="00247A9B"/>
    <w:rsid w:val="00250F58"/>
    <w:rsid w:val="00252AB7"/>
    <w:rsid w:val="00252C32"/>
    <w:rsid w:val="00252FAA"/>
    <w:rsid w:val="00253568"/>
    <w:rsid w:val="002538DD"/>
    <w:rsid w:val="00255DE8"/>
    <w:rsid w:val="00257BC7"/>
    <w:rsid w:val="00260BD7"/>
    <w:rsid w:val="00261A19"/>
    <w:rsid w:val="002624D5"/>
    <w:rsid w:val="0026279A"/>
    <w:rsid w:val="002641ED"/>
    <w:rsid w:val="002660B5"/>
    <w:rsid w:val="00267BA5"/>
    <w:rsid w:val="0027158E"/>
    <w:rsid w:val="00272D01"/>
    <w:rsid w:val="00273268"/>
    <w:rsid w:val="00273514"/>
    <w:rsid w:val="00273531"/>
    <w:rsid w:val="0027503A"/>
    <w:rsid w:val="002765C1"/>
    <w:rsid w:val="00277429"/>
    <w:rsid w:val="00277D8B"/>
    <w:rsid w:val="00281C26"/>
    <w:rsid w:val="00283F89"/>
    <w:rsid w:val="002873FD"/>
    <w:rsid w:val="00287A95"/>
    <w:rsid w:val="002916C7"/>
    <w:rsid w:val="00292218"/>
    <w:rsid w:val="002932D5"/>
    <w:rsid w:val="00293AC0"/>
    <w:rsid w:val="0029517B"/>
    <w:rsid w:val="00295981"/>
    <w:rsid w:val="00296153"/>
    <w:rsid w:val="0029677D"/>
    <w:rsid w:val="002974AC"/>
    <w:rsid w:val="002976A8"/>
    <w:rsid w:val="002A1913"/>
    <w:rsid w:val="002A19E7"/>
    <w:rsid w:val="002A2811"/>
    <w:rsid w:val="002A653F"/>
    <w:rsid w:val="002A7334"/>
    <w:rsid w:val="002B1276"/>
    <w:rsid w:val="002B2F8D"/>
    <w:rsid w:val="002B3E03"/>
    <w:rsid w:val="002B3FCA"/>
    <w:rsid w:val="002B4C54"/>
    <w:rsid w:val="002B7099"/>
    <w:rsid w:val="002B7D8D"/>
    <w:rsid w:val="002C1147"/>
    <w:rsid w:val="002C130A"/>
    <w:rsid w:val="002C642D"/>
    <w:rsid w:val="002C6A92"/>
    <w:rsid w:val="002C729E"/>
    <w:rsid w:val="002C7BD2"/>
    <w:rsid w:val="002D081B"/>
    <w:rsid w:val="002D12A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4D3B"/>
    <w:rsid w:val="002F58DA"/>
    <w:rsid w:val="002F747A"/>
    <w:rsid w:val="002F78B9"/>
    <w:rsid w:val="00300D71"/>
    <w:rsid w:val="00303183"/>
    <w:rsid w:val="00303C53"/>
    <w:rsid w:val="00303DFC"/>
    <w:rsid w:val="003054BA"/>
    <w:rsid w:val="00310EDB"/>
    <w:rsid w:val="00311DD6"/>
    <w:rsid w:val="0031332E"/>
    <w:rsid w:val="00314A14"/>
    <w:rsid w:val="0031563F"/>
    <w:rsid w:val="00315788"/>
    <w:rsid w:val="00316592"/>
    <w:rsid w:val="00317F16"/>
    <w:rsid w:val="00320B63"/>
    <w:rsid w:val="00320F5A"/>
    <w:rsid w:val="00323C0F"/>
    <w:rsid w:val="00324C58"/>
    <w:rsid w:val="00326F2A"/>
    <w:rsid w:val="00327299"/>
    <w:rsid w:val="00327EE4"/>
    <w:rsid w:val="00330DEF"/>
    <w:rsid w:val="00330EE2"/>
    <w:rsid w:val="00331206"/>
    <w:rsid w:val="003312FD"/>
    <w:rsid w:val="00331301"/>
    <w:rsid w:val="0033338D"/>
    <w:rsid w:val="00337DBA"/>
    <w:rsid w:val="0034081D"/>
    <w:rsid w:val="00340AAA"/>
    <w:rsid w:val="00340EB7"/>
    <w:rsid w:val="0034148B"/>
    <w:rsid w:val="00347511"/>
    <w:rsid w:val="00350B0A"/>
    <w:rsid w:val="00353179"/>
    <w:rsid w:val="00354028"/>
    <w:rsid w:val="003545B8"/>
    <w:rsid w:val="00360037"/>
    <w:rsid w:val="00362312"/>
    <w:rsid w:val="00362DB9"/>
    <w:rsid w:val="00362DD2"/>
    <w:rsid w:val="00364551"/>
    <w:rsid w:val="00366C43"/>
    <w:rsid w:val="00366F24"/>
    <w:rsid w:val="00367A00"/>
    <w:rsid w:val="00371A79"/>
    <w:rsid w:val="003720C8"/>
    <w:rsid w:val="0037236D"/>
    <w:rsid w:val="00373167"/>
    <w:rsid w:val="003739C0"/>
    <w:rsid w:val="003745D4"/>
    <w:rsid w:val="003745E5"/>
    <w:rsid w:val="00376482"/>
    <w:rsid w:val="00380C8B"/>
    <w:rsid w:val="003812FC"/>
    <w:rsid w:val="00385DF1"/>
    <w:rsid w:val="003907B8"/>
    <w:rsid w:val="00390D65"/>
    <w:rsid w:val="00393040"/>
    <w:rsid w:val="0039691C"/>
    <w:rsid w:val="00397E40"/>
    <w:rsid w:val="003A0C31"/>
    <w:rsid w:val="003A1005"/>
    <w:rsid w:val="003A1F13"/>
    <w:rsid w:val="003A2B0E"/>
    <w:rsid w:val="003A41BA"/>
    <w:rsid w:val="003A4E43"/>
    <w:rsid w:val="003A5FC9"/>
    <w:rsid w:val="003A68C7"/>
    <w:rsid w:val="003B2910"/>
    <w:rsid w:val="003B493A"/>
    <w:rsid w:val="003B4F74"/>
    <w:rsid w:val="003B5157"/>
    <w:rsid w:val="003B52BC"/>
    <w:rsid w:val="003B56C7"/>
    <w:rsid w:val="003B67CC"/>
    <w:rsid w:val="003B7A4F"/>
    <w:rsid w:val="003B7A61"/>
    <w:rsid w:val="003B7BA7"/>
    <w:rsid w:val="003B7C3E"/>
    <w:rsid w:val="003C011F"/>
    <w:rsid w:val="003C088B"/>
    <w:rsid w:val="003C343E"/>
    <w:rsid w:val="003C452E"/>
    <w:rsid w:val="003C55FE"/>
    <w:rsid w:val="003C65FF"/>
    <w:rsid w:val="003D10D1"/>
    <w:rsid w:val="003D1BB6"/>
    <w:rsid w:val="003D1F59"/>
    <w:rsid w:val="003D406B"/>
    <w:rsid w:val="003D4BC7"/>
    <w:rsid w:val="003D72C2"/>
    <w:rsid w:val="003D7864"/>
    <w:rsid w:val="003D7C33"/>
    <w:rsid w:val="003E15A4"/>
    <w:rsid w:val="003E5AF2"/>
    <w:rsid w:val="003F3709"/>
    <w:rsid w:val="003F3F68"/>
    <w:rsid w:val="003F7AC2"/>
    <w:rsid w:val="003F7E1B"/>
    <w:rsid w:val="004011BD"/>
    <w:rsid w:val="00401C34"/>
    <w:rsid w:val="0040676A"/>
    <w:rsid w:val="004112F4"/>
    <w:rsid w:val="004130B4"/>
    <w:rsid w:val="0041406A"/>
    <w:rsid w:val="00414071"/>
    <w:rsid w:val="004156DE"/>
    <w:rsid w:val="00415D6A"/>
    <w:rsid w:val="00415F5C"/>
    <w:rsid w:val="00417A32"/>
    <w:rsid w:val="00421BC3"/>
    <w:rsid w:val="004227AA"/>
    <w:rsid w:val="0042335E"/>
    <w:rsid w:val="0042510D"/>
    <w:rsid w:val="00425A0D"/>
    <w:rsid w:val="00426667"/>
    <w:rsid w:val="00427CD9"/>
    <w:rsid w:val="00430466"/>
    <w:rsid w:val="00430943"/>
    <w:rsid w:val="00432B64"/>
    <w:rsid w:val="00433EA3"/>
    <w:rsid w:val="004347EE"/>
    <w:rsid w:val="0043494C"/>
    <w:rsid w:val="00435059"/>
    <w:rsid w:val="00435BC8"/>
    <w:rsid w:val="00436363"/>
    <w:rsid w:val="004378E1"/>
    <w:rsid w:val="00440C99"/>
    <w:rsid w:val="00441355"/>
    <w:rsid w:val="00442225"/>
    <w:rsid w:val="00442262"/>
    <w:rsid w:val="00444231"/>
    <w:rsid w:val="004457A8"/>
    <w:rsid w:val="00445E75"/>
    <w:rsid w:val="004463B6"/>
    <w:rsid w:val="004469CC"/>
    <w:rsid w:val="00450C0F"/>
    <w:rsid w:val="004524A7"/>
    <w:rsid w:val="004569CF"/>
    <w:rsid w:val="00457857"/>
    <w:rsid w:val="00457F30"/>
    <w:rsid w:val="004611CC"/>
    <w:rsid w:val="00461235"/>
    <w:rsid w:val="0046269B"/>
    <w:rsid w:val="0046312A"/>
    <w:rsid w:val="00466367"/>
    <w:rsid w:val="004664E3"/>
    <w:rsid w:val="004711D9"/>
    <w:rsid w:val="004713B3"/>
    <w:rsid w:val="00471651"/>
    <w:rsid w:val="004724A6"/>
    <w:rsid w:val="00473DEE"/>
    <w:rsid w:val="004764AA"/>
    <w:rsid w:val="004765CE"/>
    <w:rsid w:val="00477CB6"/>
    <w:rsid w:val="00480636"/>
    <w:rsid w:val="00482A47"/>
    <w:rsid w:val="00482C05"/>
    <w:rsid w:val="00483F21"/>
    <w:rsid w:val="00484115"/>
    <w:rsid w:val="004855BD"/>
    <w:rsid w:val="00490602"/>
    <w:rsid w:val="00491209"/>
    <w:rsid w:val="00491351"/>
    <w:rsid w:val="00491399"/>
    <w:rsid w:val="004917DF"/>
    <w:rsid w:val="00491A21"/>
    <w:rsid w:val="00491E1A"/>
    <w:rsid w:val="00492006"/>
    <w:rsid w:val="004937C2"/>
    <w:rsid w:val="00493F01"/>
    <w:rsid w:val="00494527"/>
    <w:rsid w:val="004958DE"/>
    <w:rsid w:val="00496B3D"/>
    <w:rsid w:val="004A0FB2"/>
    <w:rsid w:val="004A12A1"/>
    <w:rsid w:val="004A15B9"/>
    <w:rsid w:val="004A344F"/>
    <w:rsid w:val="004A355B"/>
    <w:rsid w:val="004A3838"/>
    <w:rsid w:val="004A4B7F"/>
    <w:rsid w:val="004A5195"/>
    <w:rsid w:val="004A7053"/>
    <w:rsid w:val="004B111A"/>
    <w:rsid w:val="004B1864"/>
    <w:rsid w:val="004B2266"/>
    <w:rsid w:val="004B25F9"/>
    <w:rsid w:val="004B264E"/>
    <w:rsid w:val="004B3617"/>
    <w:rsid w:val="004B467A"/>
    <w:rsid w:val="004B5102"/>
    <w:rsid w:val="004B631C"/>
    <w:rsid w:val="004C043A"/>
    <w:rsid w:val="004C0C92"/>
    <w:rsid w:val="004C3970"/>
    <w:rsid w:val="004C6957"/>
    <w:rsid w:val="004C7B64"/>
    <w:rsid w:val="004D0489"/>
    <w:rsid w:val="004D3F6B"/>
    <w:rsid w:val="004D4031"/>
    <w:rsid w:val="004D5350"/>
    <w:rsid w:val="004D6E3B"/>
    <w:rsid w:val="004E1CE0"/>
    <w:rsid w:val="004E5A92"/>
    <w:rsid w:val="004E6A51"/>
    <w:rsid w:val="004F0191"/>
    <w:rsid w:val="004F1ABC"/>
    <w:rsid w:val="004F6E94"/>
    <w:rsid w:val="00501EA6"/>
    <w:rsid w:val="005029AE"/>
    <w:rsid w:val="00502BD6"/>
    <w:rsid w:val="00502F51"/>
    <w:rsid w:val="005031EA"/>
    <w:rsid w:val="005036B1"/>
    <w:rsid w:val="00505625"/>
    <w:rsid w:val="00505A07"/>
    <w:rsid w:val="00511719"/>
    <w:rsid w:val="00511727"/>
    <w:rsid w:val="00511D17"/>
    <w:rsid w:val="0051388D"/>
    <w:rsid w:val="005160EA"/>
    <w:rsid w:val="00516495"/>
    <w:rsid w:val="005172D4"/>
    <w:rsid w:val="00520575"/>
    <w:rsid w:val="00521117"/>
    <w:rsid w:val="00521266"/>
    <w:rsid w:val="005221C3"/>
    <w:rsid w:val="00522BEC"/>
    <w:rsid w:val="005237A6"/>
    <w:rsid w:val="005249BE"/>
    <w:rsid w:val="00525199"/>
    <w:rsid w:val="00530CD4"/>
    <w:rsid w:val="00533B8E"/>
    <w:rsid w:val="0053585A"/>
    <w:rsid w:val="00536CBD"/>
    <w:rsid w:val="005376C7"/>
    <w:rsid w:val="0054197A"/>
    <w:rsid w:val="005423BD"/>
    <w:rsid w:val="005430BF"/>
    <w:rsid w:val="00543B88"/>
    <w:rsid w:val="005456AA"/>
    <w:rsid w:val="00545DBD"/>
    <w:rsid w:val="0054766D"/>
    <w:rsid w:val="005518BD"/>
    <w:rsid w:val="005523D9"/>
    <w:rsid w:val="005526C7"/>
    <w:rsid w:val="00552CA7"/>
    <w:rsid w:val="005601D7"/>
    <w:rsid w:val="00560227"/>
    <w:rsid w:val="00560B25"/>
    <w:rsid w:val="005610A5"/>
    <w:rsid w:val="005617BC"/>
    <w:rsid w:val="00561F87"/>
    <w:rsid w:val="00563299"/>
    <w:rsid w:val="0056388E"/>
    <w:rsid w:val="00563925"/>
    <w:rsid w:val="005645DF"/>
    <w:rsid w:val="00567D21"/>
    <w:rsid w:val="0057018D"/>
    <w:rsid w:val="00573D13"/>
    <w:rsid w:val="00574E3A"/>
    <w:rsid w:val="00575474"/>
    <w:rsid w:val="00576109"/>
    <w:rsid w:val="005765AA"/>
    <w:rsid w:val="005769C3"/>
    <w:rsid w:val="005818EB"/>
    <w:rsid w:val="00582D5F"/>
    <w:rsid w:val="0058419E"/>
    <w:rsid w:val="00587659"/>
    <w:rsid w:val="005909AE"/>
    <w:rsid w:val="00591FDF"/>
    <w:rsid w:val="0059205C"/>
    <w:rsid w:val="005920AF"/>
    <w:rsid w:val="00593285"/>
    <w:rsid w:val="00596AC5"/>
    <w:rsid w:val="00596F2A"/>
    <w:rsid w:val="0059724D"/>
    <w:rsid w:val="005976F6"/>
    <w:rsid w:val="00597C6D"/>
    <w:rsid w:val="005A1251"/>
    <w:rsid w:val="005A3DE5"/>
    <w:rsid w:val="005A4217"/>
    <w:rsid w:val="005A48EF"/>
    <w:rsid w:val="005A4B35"/>
    <w:rsid w:val="005A5DB5"/>
    <w:rsid w:val="005A6298"/>
    <w:rsid w:val="005A69AF"/>
    <w:rsid w:val="005A72D2"/>
    <w:rsid w:val="005A73D8"/>
    <w:rsid w:val="005A7E13"/>
    <w:rsid w:val="005B1112"/>
    <w:rsid w:val="005B1C8E"/>
    <w:rsid w:val="005B4DE9"/>
    <w:rsid w:val="005B50B6"/>
    <w:rsid w:val="005B6ACA"/>
    <w:rsid w:val="005B7034"/>
    <w:rsid w:val="005C03F1"/>
    <w:rsid w:val="005C25EA"/>
    <w:rsid w:val="005C4F83"/>
    <w:rsid w:val="005C5A79"/>
    <w:rsid w:val="005C69BF"/>
    <w:rsid w:val="005C778E"/>
    <w:rsid w:val="005D049E"/>
    <w:rsid w:val="005D23D8"/>
    <w:rsid w:val="005D3AFB"/>
    <w:rsid w:val="005D43E7"/>
    <w:rsid w:val="005D704A"/>
    <w:rsid w:val="005D75A4"/>
    <w:rsid w:val="005E02E2"/>
    <w:rsid w:val="005E0EE8"/>
    <w:rsid w:val="005E2148"/>
    <w:rsid w:val="005E3027"/>
    <w:rsid w:val="005E3348"/>
    <w:rsid w:val="005E448B"/>
    <w:rsid w:val="005E486D"/>
    <w:rsid w:val="005E49D2"/>
    <w:rsid w:val="005E4D64"/>
    <w:rsid w:val="005E4F44"/>
    <w:rsid w:val="005E6A50"/>
    <w:rsid w:val="005F0B91"/>
    <w:rsid w:val="005F6531"/>
    <w:rsid w:val="005F79C7"/>
    <w:rsid w:val="00600ECB"/>
    <w:rsid w:val="0060114E"/>
    <w:rsid w:val="00601AAA"/>
    <w:rsid w:val="00602AEC"/>
    <w:rsid w:val="00602B59"/>
    <w:rsid w:val="00602DB0"/>
    <w:rsid w:val="0060386F"/>
    <w:rsid w:val="00603933"/>
    <w:rsid w:val="00607C0D"/>
    <w:rsid w:val="00610356"/>
    <w:rsid w:val="006110FF"/>
    <w:rsid w:val="00611EC3"/>
    <w:rsid w:val="006124FE"/>
    <w:rsid w:val="0061313F"/>
    <w:rsid w:val="006133BF"/>
    <w:rsid w:val="00615461"/>
    <w:rsid w:val="006200C3"/>
    <w:rsid w:val="0062378F"/>
    <w:rsid w:val="0062463D"/>
    <w:rsid w:val="006327B8"/>
    <w:rsid w:val="00633FD7"/>
    <w:rsid w:val="00634CA2"/>
    <w:rsid w:val="00635D94"/>
    <w:rsid w:val="00637569"/>
    <w:rsid w:val="00640F2E"/>
    <w:rsid w:val="006419BC"/>
    <w:rsid w:val="00641F48"/>
    <w:rsid w:val="006440B4"/>
    <w:rsid w:val="00644B1F"/>
    <w:rsid w:val="0064512F"/>
    <w:rsid w:val="0064568C"/>
    <w:rsid w:val="0064617E"/>
    <w:rsid w:val="0064649F"/>
    <w:rsid w:val="00646A7D"/>
    <w:rsid w:val="00646FC0"/>
    <w:rsid w:val="00647EAE"/>
    <w:rsid w:val="0065096B"/>
    <w:rsid w:val="006513BF"/>
    <w:rsid w:val="00651885"/>
    <w:rsid w:val="00651BF3"/>
    <w:rsid w:val="006533B7"/>
    <w:rsid w:val="00653D30"/>
    <w:rsid w:val="0065575B"/>
    <w:rsid w:val="006558FC"/>
    <w:rsid w:val="00657CFD"/>
    <w:rsid w:val="006615CA"/>
    <w:rsid w:val="00661894"/>
    <w:rsid w:val="00661D9E"/>
    <w:rsid w:val="00662359"/>
    <w:rsid w:val="00663B67"/>
    <w:rsid w:val="00664106"/>
    <w:rsid w:val="00664255"/>
    <w:rsid w:val="006643A6"/>
    <w:rsid w:val="00665E07"/>
    <w:rsid w:val="00666177"/>
    <w:rsid w:val="00670CDD"/>
    <w:rsid w:val="006719ED"/>
    <w:rsid w:val="00674391"/>
    <w:rsid w:val="00676C28"/>
    <w:rsid w:val="00676E79"/>
    <w:rsid w:val="00677433"/>
    <w:rsid w:val="006809DF"/>
    <w:rsid w:val="00680DE8"/>
    <w:rsid w:val="00680EE3"/>
    <w:rsid w:val="00681415"/>
    <w:rsid w:val="00684829"/>
    <w:rsid w:val="00684BBE"/>
    <w:rsid w:val="0068546C"/>
    <w:rsid w:val="00687877"/>
    <w:rsid w:val="00691A59"/>
    <w:rsid w:val="00691B11"/>
    <w:rsid w:val="006922B9"/>
    <w:rsid w:val="00692FBD"/>
    <w:rsid w:val="0069439A"/>
    <w:rsid w:val="00694A59"/>
    <w:rsid w:val="00694B0A"/>
    <w:rsid w:val="0069568C"/>
    <w:rsid w:val="00697351"/>
    <w:rsid w:val="006A075B"/>
    <w:rsid w:val="006A1B2B"/>
    <w:rsid w:val="006A387D"/>
    <w:rsid w:val="006A3DEA"/>
    <w:rsid w:val="006A74AA"/>
    <w:rsid w:val="006A766C"/>
    <w:rsid w:val="006B0ABC"/>
    <w:rsid w:val="006B0B65"/>
    <w:rsid w:val="006B0D76"/>
    <w:rsid w:val="006B2CCF"/>
    <w:rsid w:val="006B545F"/>
    <w:rsid w:val="006B5EAA"/>
    <w:rsid w:val="006C30DA"/>
    <w:rsid w:val="006C31BD"/>
    <w:rsid w:val="006C542D"/>
    <w:rsid w:val="006C57DC"/>
    <w:rsid w:val="006C751A"/>
    <w:rsid w:val="006D013F"/>
    <w:rsid w:val="006D0168"/>
    <w:rsid w:val="006D501C"/>
    <w:rsid w:val="006D5CBD"/>
    <w:rsid w:val="006D7940"/>
    <w:rsid w:val="006E0AA5"/>
    <w:rsid w:val="006E7964"/>
    <w:rsid w:val="006F0FEC"/>
    <w:rsid w:val="006F1887"/>
    <w:rsid w:val="006F5278"/>
    <w:rsid w:val="006F542C"/>
    <w:rsid w:val="006F60D1"/>
    <w:rsid w:val="006F6130"/>
    <w:rsid w:val="0070170C"/>
    <w:rsid w:val="0070251E"/>
    <w:rsid w:val="00702C14"/>
    <w:rsid w:val="00705092"/>
    <w:rsid w:val="00706369"/>
    <w:rsid w:val="00710E4F"/>
    <w:rsid w:val="00712F4D"/>
    <w:rsid w:val="00713246"/>
    <w:rsid w:val="00714423"/>
    <w:rsid w:val="007144A3"/>
    <w:rsid w:val="00715192"/>
    <w:rsid w:val="00715F78"/>
    <w:rsid w:val="00716E7C"/>
    <w:rsid w:val="00717053"/>
    <w:rsid w:val="0072303E"/>
    <w:rsid w:val="00723E3A"/>
    <w:rsid w:val="0073237C"/>
    <w:rsid w:val="0073251C"/>
    <w:rsid w:val="00734B1F"/>
    <w:rsid w:val="00736075"/>
    <w:rsid w:val="007373EC"/>
    <w:rsid w:val="00741318"/>
    <w:rsid w:val="0075196D"/>
    <w:rsid w:val="007533BB"/>
    <w:rsid w:val="00753C66"/>
    <w:rsid w:val="00755E15"/>
    <w:rsid w:val="00757DFD"/>
    <w:rsid w:val="00760624"/>
    <w:rsid w:val="00761103"/>
    <w:rsid w:val="00763A4B"/>
    <w:rsid w:val="0077082F"/>
    <w:rsid w:val="0077090A"/>
    <w:rsid w:val="00771418"/>
    <w:rsid w:val="00771811"/>
    <w:rsid w:val="00771F4D"/>
    <w:rsid w:val="0077222C"/>
    <w:rsid w:val="00772B4F"/>
    <w:rsid w:val="00773173"/>
    <w:rsid w:val="007742F3"/>
    <w:rsid w:val="007745EC"/>
    <w:rsid w:val="00776340"/>
    <w:rsid w:val="007776D2"/>
    <w:rsid w:val="00781530"/>
    <w:rsid w:val="007836F3"/>
    <w:rsid w:val="007848DE"/>
    <w:rsid w:val="00786902"/>
    <w:rsid w:val="0078698C"/>
    <w:rsid w:val="00787C63"/>
    <w:rsid w:val="007919BB"/>
    <w:rsid w:val="007922E2"/>
    <w:rsid w:val="00796910"/>
    <w:rsid w:val="00797873"/>
    <w:rsid w:val="00797CE1"/>
    <w:rsid w:val="007A1BD4"/>
    <w:rsid w:val="007A24D3"/>
    <w:rsid w:val="007A6DB7"/>
    <w:rsid w:val="007B0879"/>
    <w:rsid w:val="007B0A7A"/>
    <w:rsid w:val="007B0D92"/>
    <w:rsid w:val="007B102B"/>
    <w:rsid w:val="007B3D62"/>
    <w:rsid w:val="007B4DF5"/>
    <w:rsid w:val="007B5C52"/>
    <w:rsid w:val="007C11D9"/>
    <w:rsid w:val="007C2FE8"/>
    <w:rsid w:val="007C3992"/>
    <w:rsid w:val="007C532F"/>
    <w:rsid w:val="007C5588"/>
    <w:rsid w:val="007C6635"/>
    <w:rsid w:val="007C6D00"/>
    <w:rsid w:val="007D38EC"/>
    <w:rsid w:val="007D476C"/>
    <w:rsid w:val="007D4C29"/>
    <w:rsid w:val="007D565C"/>
    <w:rsid w:val="007D5F71"/>
    <w:rsid w:val="007D65D1"/>
    <w:rsid w:val="007D700E"/>
    <w:rsid w:val="007E1E04"/>
    <w:rsid w:val="007E4786"/>
    <w:rsid w:val="007E7491"/>
    <w:rsid w:val="007F07A8"/>
    <w:rsid w:val="007F1585"/>
    <w:rsid w:val="007F1997"/>
    <w:rsid w:val="007F2299"/>
    <w:rsid w:val="007F27F8"/>
    <w:rsid w:val="007F2AD9"/>
    <w:rsid w:val="007F44E1"/>
    <w:rsid w:val="007F45DA"/>
    <w:rsid w:val="007F49E9"/>
    <w:rsid w:val="007F6607"/>
    <w:rsid w:val="007F7AB8"/>
    <w:rsid w:val="0080017C"/>
    <w:rsid w:val="00801A56"/>
    <w:rsid w:val="00801DB7"/>
    <w:rsid w:val="00802FD3"/>
    <w:rsid w:val="00804884"/>
    <w:rsid w:val="00805C76"/>
    <w:rsid w:val="00806EE9"/>
    <w:rsid w:val="00807C7F"/>
    <w:rsid w:val="008107F3"/>
    <w:rsid w:val="00813664"/>
    <w:rsid w:val="00816B6B"/>
    <w:rsid w:val="00822DDE"/>
    <w:rsid w:val="00824E0F"/>
    <w:rsid w:val="00827FB1"/>
    <w:rsid w:val="00830207"/>
    <w:rsid w:val="008319F7"/>
    <w:rsid w:val="00831F76"/>
    <w:rsid w:val="00834B05"/>
    <w:rsid w:val="0083518F"/>
    <w:rsid w:val="00836059"/>
    <w:rsid w:val="00836080"/>
    <w:rsid w:val="00836C1E"/>
    <w:rsid w:val="008406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569B"/>
    <w:rsid w:val="008563E7"/>
    <w:rsid w:val="00856CB5"/>
    <w:rsid w:val="00856E4C"/>
    <w:rsid w:val="00856FE0"/>
    <w:rsid w:val="00861505"/>
    <w:rsid w:val="00861B87"/>
    <w:rsid w:val="0086323F"/>
    <w:rsid w:val="00863D21"/>
    <w:rsid w:val="00871E99"/>
    <w:rsid w:val="0087280A"/>
    <w:rsid w:val="00872DD9"/>
    <w:rsid w:val="00874BE7"/>
    <w:rsid w:val="00875A2C"/>
    <w:rsid w:val="0088227C"/>
    <w:rsid w:val="00882591"/>
    <w:rsid w:val="008832FF"/>
    <w:rsid w:val="00884F65"/>
    <w:rsid w:val="00886727"/>
    <w:rsid w:val="00892A60"/>
    <w:rsid w:val="008935E8"/>
    <w:rsid w:val="0089431F"/>
    <w:rsid w:val="00894D0D"/>
    <w:rsid w:val="0089698B"/>
    <w:rsid w:val="008A30F3"/>
    <w:rsid w:val="008A5799"/>
    <w:rsid w:val="008A6D82"/>
    <w:rsid w:val="008B066B"/>
    <w:rsid w:val="008B1135"/>
    <w:rsid w:val="008B1609"/>
    <w:rsid w:val="008B37C0"/>
    <w:rsid w:val="008B3E05"/>
    <w:rsid w:val="008B491C"/>
    <w:rsid w:val="008B6FCE"/>
    <w:rsid w:val="008C0013"/>
    <w:rsid w:val="008C0D22"/>
    <w:rsid w:val="008C3F36"/>
    <w:rsid w:val="008C435B"/>
    <w:rsid w:val="008C505C"/>
    <w:rsid w:val="008D3D26"/>
    <w:rsid w:val="008D40AA"/>
    <w:rsid w:val="008D4442"/>
    <w:rsid w:val="008D5506"/>
    <w:rsid w:val="008E27F2"/>
    <w:rsid w:val="008E3135"/>
    <w:rsid w:val="008E31EE"/>
    <w:rsid w:val="008E32DD"/>
    <w:rsid w:val="008E6A17"/>
    <w:rsid w:val="008F003D"/>
    <w:rsid w:val="008F32A3"/>
    <w:rsid w:val="008F3ADC"/>
    <w:rsid w:val="008F4A9A"/>
    <w:rsid w:val="008F4F8A"/>
    <w:rsid w:val="008F53EA"/>
    <w:rsid w:val="008F6DB9"/>
    <w:rsid w:val="008F7906"/>
    <w:rsid w:val="008F7A38"/>
    <w:rsid w:val="00903A2D"/>
    <w:rsid w:val="00903F2B"/>
    <w:rsid w:val="00906C97"/>
    <w:rsid w:val="009075A6"/>
    <w:rsid w:val="009079FE"/>
    <w:rsid w:val="009106AE"/>
    <w:rsid w:val="00910822"/>
    <w:rsid w:val="00911749"/>
    <w:rsid w:val="009139A1"/>
    <w:rsid w:val="00913BA5"/>
    <w:rsid w:val="00914A12"/>
    <w:rsid w:val="0091538A"/>
    <w:rsid w:val="009172C5"/>
    <w:rsid w:val="00920B83"/>
    <w:rsid w:val="00921508"/>
    <w:rsid w:val="00924F3E"/>
    <w:rsid w:val="00925BC1"/>
    <w:rsid w:val="0092720B"/>
    <w:rsid w:val="00927717"/>
    <w:rsid w:val="009338B5"/>
    <w:rsid w:val="00935816"/>
    <w:rsid w:val="00935EDE"/>
    <w:rsid w:val="00941413"/>
    <w:rsid w:val="00941C19"/>
    <w:rsid w:val="00942636"/>
    <w:rsid w:val="0094319C"/>
    <w:rsid w:val="00943EAB"/>
    <w:rsid w:val="009472F9"/>
    <w:rsid w:val="0094761A"/>
    <w:rsid w:val="009510E0"/>
    <w:rsid w:val="00952D81"/>
    <w:rsid w:val="00953733"/>
    <w:rsid w:val="0095390B"/>
    <w:rsid w:val="009549DB"/>
    <w:rsid w:val="00956998"/>
    <w:rsid w:val="00956C23"/>
    <w:rsid w:val="0095719E"/>
    <w:rsid w:val="00960B86"/>
    <w:rsid w:val="009610BA"/>
    <w:rsid w:val="009616EC"/>
    <w:rsid w:val="009657B6"/>
    <w:rsid w:val="00967412"/>
    <w:rsid w:val="009677DB"/>
    <w:rsid w:val="009719DA"/>
    <w:rsid w:val="00972C6B"/>
    <w:rsid w:val="009767A5"/>
    <w:rsid w:val="00980613"/>
    <w:rsid w:val="00980CF9"/>
    <w:rsid w:val="0098121A"/>
    <w:rsid w:val="00981E1D"/>
    <w:rsid w:val="00983065"/>
    <w:rsid w:val="00983560"/>
    <w:rsid w:val="00983EA3"/>
    <w:rsid w:val="00985FCC"/>
    <w:rsid w:val="00990214"/>
    <w:rsid w:val="0099447A"/>
    <w:rsid w:val="0099455F"/>
    <w:rsid w:val="00995D6C"/>
    <w:rsid w:val="009A0A27"/>
    <w:rsid w:val="009A0B13"/>
    <w:rsid w:val="009A278C"/>
    <w:rsid w:val="009A2A80"/>
    <w:rsid w:val="009A3BA4"/>
    <w:rsid w:val="009A3DD1"/>
    <w:rsid w:val="009A43D8"/>
    <w:rsid w:val="009A477B"/>
    <w:rsid w:val="009A4A46"/>
    <w:rsid w:val="009A51FC"/>
    <w:rsid w:val="009A572B"/>
    <w:rsid w:val="009A5D92"/>
    <w:rsid w:val="009B0E6B"/>
    <w:rsid w:val="009B0FFE"/>
    <w:rsid w:val="009B1527"/>
    <w:rsid w:val="009B3C00"/>
    <w:rsid w:val="009B7920"/>
    <w:rsid w:val="009C03D7"/>
    <w:rsid w:val="009C05AF"/>
    <w:rsid w:val="009C085D"/>
    <w:rsid w:val="009C08FB"/>
    <w:rsid w:val="009C21ED"/>
    <w:rsid w:val="009C42B8"/>
    <w:rsid w:val="009C4444"/>
    <w:rsid w:val="009C4AF7"/>
    <w:rsid w:val="009C5079"/>
    <w:rsid w:val="009C5975"/>
    <w:rsid w:val="009D0C56"/>
    <w:rsid w:val="009D33C9"/>
    <w:rsid w:val="009D5B64"/>
    <w:rsid w:val="009D5C81"/>
    <w:rsid w:val="009D64CA"/>
    <w:rsid w:val="009D7367"/>
    <w:rsid w:val="009D7785"/>
    <w:rsid w:val="009E1E4C"/>
    <w:rsid w:val="009E1F49"/>
    <w:rsid w:val="009E52EB"/>
    <w:rsid w:val="009E5C46"/>
    <w:rsid w:val="009E69BE"/>
    <w:rsid w:val="009E7A8F"/>
    <w:rsid w:val="009F22F2"/>
    <w:rsid w:val="009F503D"/>
    <w:rsid w:val="009F531D"/>
    <w:rsid w:val="009F78C3"/>
    <w:rsid w:val="009F7D9A"/>
    <w:rsid w:val="00A04EBF"/>
    <w:rsid w:val="00A0541E"/>
    <w:rsid w:val="00A054E7"/>
    <w:rsid w:val="00A06CDB"/>
    <w:rsid w:val="00A06DDF"/>
    <w:rsid w:val="00A07E77"/>
    <w:rsid w:val="00A100C6"/>
    <w:rsid w:val="00A12562"/>
    <w:rsid w:val="00A12583"/>
    <w:rsid w:val="00A135FB"/>
    <w:rsid w:val="00A13D66"/>
    <w:rsid w:val="00A13D80"/>
    <w:rsid w:val="00A14892"/>
    <w:rsid w:val="00A1622E"/>
    <w:rsid w:val="00A21EBC"/>
    <w:rsid w:val="00A23726"/>
    <w:rsid w:val="00A24A7A"/>
    <w:rsid w:val="00A26326"/>
    <w:rsid w:val="00A314CC"/>
    <w:rsid w:val="00A31DF4"/>
    <w:rsid w:val="00A32016"/>
    <w:rsid w:val="00A32480"/>
    <w:rsid w:val="00A343F3"/>
    <w:rsid w:val="00A35297"/>
    <w:rsid w:val="00A40513"/>
    <w:rsid w:val="00A41C3A"/>
    <w:rsid w:val="00A426B0"/>
    <w:rsid w:val="00A43677"/>
    <w:rsid w:val="00A43ED8"/>
    <w:rsid w:val="00A44610"/>
    <w:rsid w:val="00A449B2"/>
    <w:rsid w:val="00A4582B"/>
    <w:rsid w:val="00A468CE"/>
    <w:rsid w:val="00A472F7"/>
    <w:rsid w:val="00A50255"/>
    <w:rsid w:val="00A552F1"/>
    <w:rsid w:val="00A61D29"/>
    <w:rsid w:val="00A6625E"/>
    <w:rsid w:val="00A67762"/>
    <w:rsid w:val="00A67990"/>
    <w:rsid w:val="00A70A5F"/>
    <w:rsid w:val="00A70C06"/>
    <w:rsid w:val="00A71F2B"/>
    <w:rsid w:val="00A722F7"/>
    <w:rsid w:val="00A723FB"/>
    <w:rsid w:val="00A72912"/>
    <w:rsid w:val="00A72A45"/>
    <w:rsid w:val="00A72BFB"/>
    <w:rsid w:val="00A72C02"/>
    <w:rsid w:val="00A73D41"/>
    <w:rsid w:val="00A74687"/>
    <w:rsid w:val="00A751F8"/>
    <w:rsid w:val="00A7722C"/>
    <w:rsid w:val="00A82600"/>
    <w:rsid w:val="00A84329"/>
    <w:rsid w:val="00A86B9A"/>
    <w:rsid w:val="00A86FD5"/>
    <w:rsid w:val="00A874C2"/>
    <w:rsid w:val="00A87EBB"/>
    <w:rsid w:val="00A91585"/>
    <w:rsid w:val="00A91763"/>
    <w:rsid w:val="00A91C2A"/>
    <w:rsid w:val="00A91FE5"/>
    <w:rsid w:val="00A93636"/>
    <w:rsid w:val="00A93D91"/>
    <w:rsid w:val="00A96355"/>
    <w:rsid w:val="00AA0643"/>
    <w:rsid w:val="00AA41DD"/>
    <w:rsid w:val="00AB2332"/>
    <w:rsid w:val="00AB234F"/>
    <w:rsid w:val="00AB3156"/>
    <w:rsid w:val="00AB57FC"/>
    <w:rsid w:val="00AB5B2A"/>
    <w:rsid w:val="00AB6CEC"/>
    <w:rsid w:val="00AC037D"/>
    <w:rsid w:val="00AC2155"/>
    <w:rsid w:val="00AC2639"/>
    <w:rsid w:val="00AC2D5B"/>
    <w:rsid w:val="00AC3659"/>
    <w:rsid w:val="00AC36A8"/>
    <w:rsid w:val="00AC3EFB"/>
    <w:rsid w:val="00AC435F"/>
    <w:rsid w:val="00AC4C7D"/>
    <w:rsid w:val="00AC4DCD"/>
    <w:rsid w:val="00AC7055"/>
    <w:rsid w:val="00AD34AE"/>
    <w:rsid w:val="00AD44A0"/>
    <w:rsid w:val="00AD45B2"/>
    <w:rsid w:val="00AD5AB9"/>
    <w:rsid w:val="00AD73C0"/>
    <w:rsid w:val="00AE31E7"/>
    <w:rsid w:val="00AE3280"/>
    <w:rsid w:val="00AE4EBB"/>
    <w:rsid w:val="00AE62EB"/>
    <w:rsid w:val="00AE6C52"/>
    <w:rsid w:val="00AE6CD4"/>
    <w:rsid w:val="00AE75BC"/>
    <w:rsid w:val="00AE7A9B"/>
    <w:rsid w:val="00AF1F24"/>
    <w:rsid w:val="00AF2642"/>
    <w:rsid w:val="00AF2DA2"/>
    <w:rsid w:val="00AF3ECB"/>
    <w:rsid w:val="00AF7939"/>
    <w:rsid w:val="00AF7F36"/>
    <w:rsid w:val="00B03979"/>
    <w:rsid w:val="00B05B8F"/>
    <w:rsid w:val="00B06889"/>
    <w:rsid w:val="00B070BC"/>
    <w:rsid w:val="00B07D35"/>
    <w:rsid w:val="00B10A36"/>
    <w:rsid w:val="00B10ED4"/>
    <w:rsid w:val="00B12673"/>
    <w:rsid w:val="00B12C31"/>
    <w:rsid w:val="00B12F44"/>
    <w:rsid w:val="00B14549"/>
    <w:rsid w:val="00B14AD7"/>
    <w:rsid w:val="00B14AF2"/>
    <w:rsid w:val="00B15A85"/>
    <w:rsid w:val="00B16116"/>
    <w:rsid w:val="00B16792"/>
    <w:rsid w:val="00B20B90"/>
    <w:rsid w:val="00B22556"/>
    <w:rsid w:val="00B2263E"/>
    <w:rsid w:val="00B238B5"/>
    <w:rsid w:val="00B23F1E"/>
    <w:rsid w:val="00B240C6"/>
    <w:rsid w:val="00B27541"/>
    <w:rsid w:val="00B30178"/>
    <w:rsid w:val="00B312A5"/>
    <w:rsid w:val="00B35E1B"/>
    <w:rsid w:val="00B40D7A"/>
    <w:rsid w:val="00B42625"/>
    <w:rsid w:val="00B45508"/>
    <w:rsid w:val="00B45982"/>
    <w:rsid w:val="00B52134"/>
    <w:rsid w:val="00B56310"/>
    <w:rsid w:val="00B56B27"/>
    <w:rsid w:val="00B57485"/>
    <w:rsid w:val="00B61793"/>
    <w:rsid w:val="00B61964"/>
    <w:rsid w:val="00B62232"/>
    <w:rsid w:val="00B62414"/>
    <w:rsid w:val="00B63389"/>
    <w:rsid w:val="00B63452"/>
    <w:rsid w:val="00B63B0B"/>
    <w:rsid w:val="00B66DE0"/>
    <w:rsid w:val="00B675E6"/>
    <w:rsid w:val="00B70A96"/>
    <w:rsid w:val="00B72EA2"/>
    <w:rsid w:val="00B736F0"/>
    <w:rsid w:val="00B749EB"/>
    <w:rsid w:val="00B759A2"/>
    <w:rsid w:val="00B764E8"/>
    <w:rsid w:val="00B767C3"/>
    <w:rsid w:val="00B8244B"/>
    <w:rsid w:val="00B82891"/>
    <w:rsid w:val="00B83824"/>
    <w:rsid w:val="00B84249"/>
    <w:rsid w:val="00B84F87"/>
    <w:rsid w:val="00B85DDE"/>
    <w:rsid w:val="00B90079"/>
    <w:rsid w:val="00B90208"/>
    <w:rsid w:val="00B91AC4"/>
    <w:rsid w:val="00B9276C"/>
    <w:rsid w:val="00B9379A"/>
    <w:rsid w:val="00B948CA"/>
    <w:rsid w:val="00B95A98"/>
    <w:rsid w:val="00B9614B"/>
    <w:rsid w:val="00B96273"/>
    <w:rsid w:val="00B97EBD"/>
    <w:rsid w:val="00BA19F8"/>
    <w:rsid w:val="00BA2106"/>
    <w:rsid w:val="00BA39EE"/>
    <w:rsid w:val="00BA5DFC"/>
    <w:rsid w:val="00BA6109"/>
    <w:rsid w:val="00BA6E32"/>
    <w:rsid w:val="00BA7C55"/>
    <w:rsid w:val="00BB1012"/>
    <w:rsid w:val="00BB1492"/>
    <w:rsid w:val="00BB35D8"/>
    <w:rsid w:val="00BB42DA"/>
    <w:rsid w:val="00BB4B37"/>
    <w:rsid w:val="00BB5A99"/>
    <w:rsid w:val="00BB6B5C"/>
    <w:rsid w:val="00BB7C87"/>
    <w:rsid w:val="00BC0079"/>
    <w:rsid w:val="00BC13D1"/>
    <w:rsid w:val="00BC1D90"/>
    <w:rsid w:val="00BC1EB8"/>
    <w:rsid w:val="00BC3E37"/>
    <w:rsid w:val="00BC5DE5"/>
    <w:rsid w:val="00BC6A6F"/>
    <w:rsid w:val="00BC7F95"/>
    <w:rsid w:val="00BD0F92"/>
    <w:rsid w:val="00BD14B9"/>
    <w:rsid w:val="00BD3F24"/>
    <w:rsid w:val="00BD602E"/>
    <w:rsid w:val="00BD6395"/>
    <w:rsid w:val="00BD7219"/>
    <w:rsid w:val="00BE0336"/>
    <w:rsid w:val="00BE2224"/>
    <w:rsid w:val="00BE2343"/>
    <w:rsid w:val="00BE470B"/>
    <w:rsid w:val="00BE52B5"/>
    <w:rsid w:val="00BE66D8"/>
    <w:rsid w:val="00BE6ABA"/>
    <w:rsid w:val="00BF0E53"/>
    <w:rsid w:val="00BF2F44"/>
    <w:rsid w:val="00BF3648"/>
    <w:rsid w:val="00BF3902"/>
    <w:rsid w:val="00BF3A6C"/>
    <w:rsid w:val="00BF4C76"/>
    <w:rsid w:val="00BF4ED7"/>
    <w:rsid w:val="00BF56D0"/>
    <w:rsid w:val="00BF726A"/>
    <w:rsid w:val="00C00417"/>
    <w:rsid w:val="00C00AED"/>
    <w:rsid w:val="00C02C7E"/>
    <w:rsid w:val="00C0322D"/>
    <w:rsid w:val="00C03B10"/>
    <w:rsid w:val="00C0526C"/>
    <w:rsid w:val="00C12017"/>
    <w:rsid w:val="00C1207E"/>
    <w:rsid w:val="00C12935"/>
    <w:rsid w:val="00C140C6"/>
    <w:rsid w:val="00C1418B"/>
    <w:rsid w:val="00C14CAB"/>
    <w:rsid w:val="00C15E8B"/>
    <w:rsid w:val="00C1679F"/>
    <w:rsid w:val="00C1777F"/>
    <w:rsid w:val="00C2097E"/>
    <w:rsid w:val="00C20BBF"/>
    <w:rsid w:val="00C21B03"/>
    <w:rsid w:val="00C21B67"/>
    <w:rsid w:val="00C22489"/>
    <w:rsid w:val="00C24C67"/>
    <w:rsid w:val="00C2555D"/>
    <w:rsid w:val="00C260B7"/>
    <w:rsid w:val="00C27845"/>
    <w:rsid w:val="00C27DB1"/>
    <w:rsid w:val="00C30393"/>
    <w:rsid w:val="00C30E43"/>
    <w:rsid w:val="00C3119F"/>
    <w:rsid w:val="00C3186A"/>
    <w:rsid w:val="00C31BA3"/>
    <w:rsid w:val="00C31E84"/>
    <w:rsid w:val="00C32802"/>
    <w:rsid w:val="00C3341C"/>
    <w:rsid w:val="00C33D09"/>
    <w:rsid w:val="00C365A3"/>
    <w:rsid w:val="00C37373"/>
    <w:rsid w:val="00C401B9"/>
    <w:rsid w:val="00C41979"/>
    <w:rsid w:val="00C419C5"/>
    <w:rsid w:val="00C41C34"/>
    <w:rsid w:val="00C43204"/>
    <w:rsid w:val="00C433F9"/>
    <w:rsid w:val="00C43F06"/>
    <w:rsid w:val="00C4433D"/>
    <w:rsid w:val="00C446CE"/>
    <w:rsid w:val="00C4502D"/>
    <w:rsid w:val="00C45D8E"/>
    <w:rsid w:val="00C467C4"/>
    <w:rsid w:val="00C476FB"/>
    <w:rsid w:val="00C51B3D"/>
    <w:rsid w:val="00C5202B"/>
    <w:rsid w:val="00C52EEF"/>
    <w:rsid w:val="00C54CEE"/>
    <w:rsid w:val="00C54F5A"/>
    <w:rsid w:val="00C566AD"/>
    <w:rsid w:val="00C572C1"/>
    <w:rsid w:val="00C60F13"/>
    <w:rsid w:val="00C6252C"/>
    <w:rsid w:val="00C63406"/>
    <w:rsid w:val="00C7184A"/>
    <w:rsid w:val="00C71D5D"/>
    <w:rsid w:val="00C721D0"/>
    <w:rsid w:val="00C72223"/>
    <w:rsid w:val="00C724C1"/>
    <w:rsid w:val="00C7588E"/>
    <w:rsid w:val="00C76D4A"/>
    <w:rsid w:val="00C816F9"/>
    <w:rsid w:val="00C81E42"/>
    <w:rsid w:val="00C827BE"/>
    <w:rsid w:val="00C827F9"/>
    <w:rsid w:val="00C83622"/>
    <w:rsid w:val="00C83B5C"/>
    <w:rsid w:val="00C85389"/>
    <w:rsid w:val="00C86182"/>
    <w:rsid w:val="00C86BB2"/>
    <w:rsid w:val="00C934EA"/>
    <w:rsid w:val="00C94D99"/>
    <w:rsid w:val="00C94EDA"/>
    <w:rsid w:val="00CA1160"/>
    <w:rsid w:val="00CA13DC"/>
    <w:rsid w:val="00CA13E6"/>
    <w:rsid w:val="00CA1706"/>
    <w:rsid w:val="00CA1A94"/>
    <w:rsid w:val="00CA3408"/>
    <w:rsid w:val="00CA4418"/>
    <w:rsid w:val="00CA443A"/>
    <w:rsid w:val="00CA4AB9"/>
    <w:rsid w:val="00CA57F3"/>
    <w:rsid w:val="00CB08E3"/>
    <w:rsid w:val="00CB13E4"/>
    <w:rsid w:val="00CB31DA"/>
    <w:rsid w:val="00CB32A5"/>
    <w:rsid w:val="00CB369E"/>
    <w:rsid w:val="00CB456A"/>
    <w:rsid w:val="00CB507E"/>
    <w:rsid w:val="00CB566B"/>
    <w:rsid w:val="00CB5747"/>
    <w:rsid w:val="00CB7146"/>
    <w:rsid w:val="00CB7B48"/>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3824"/>
    <w:rsid w:val="00CE66BB"/>
    <w:rsid w:val="00CE7B77"/>
    <w:rsid w:val="00CF1237"/>
    <w:rsid w:val="00CF1A7F"/>
    <w:rsid w:val="00CF4D7A"/>
    <w:rsid w:val="00CF57D6"/>
    <w:rsid w:val="00CF5C56"/>
    <w:rsid w:val="00D00C5A"/>
    <w:rsid w:val="00D0100F"/>
    <w:rsid w:val="00D03075"/>
    <w:rsid w:val="00D0517A"/>
    <w:rsid w:val="00D053F3"/>
    <w:rsid w:val="00D07169"/>
    <w:rsid w:val="00D104C8"/>
    <w:rsid w:val="00D10D48"/>
    <w:rsid w:val="00D12079"/>
    <w:rsid w:val="00D1484C"/>
    <w:rsid w:val="00D173D1"/>
    <w:rsid w:val="00D17F05"/>
    <w:rsid w:val="00D22171"/>
    <w:rsid w:val="00D22946"/>
    <w:rsid w:val="00D239FA"/>
    <w:rsid w:val="00D25616"/>
    <w:rsid w:val="00D27AD5"/>
    <w:rsid w:val="00D3266C"/>
    <w:rsid w:val="00D32F78"/>
    <w:rsid w:val="00D33F28"/>
    <w:rsid w:val="00D36334"/>
    <w:rsid w:val="00D4482D"/>
    <w:rsid w:val="00D44D56"/>
    <w:rsid w:val="00D44FD1"/>
    <w:rsid w:val="00D463DC"/>
    <w:rsid w:val="00D47565"/>
    <w:rsid w:val="00D50094"/>
    <w:rsid w:val="00D51AE6"/>
    <w:rsid w:val="00D560D9"/>
    <w:rsid w:val="00D56D1A"/>
    <w:rsid w:val="00D57E44"/>
    <w:rsid w:val="00D60A26"/>
    <w:rsid w:val="00D610B8"/>
    <w:rsid w:val="00D634A9"/>
    <w:rsid w:val="00D637E9"/>
    <w:rsid w:val="00D63ADA"/>
    <w:rsid w:val="00D6536E"/>
    <w:rsid w:val="00D6655A"/>
    <w:rsid w:val="00D70274"/>
    <w:rsid w:val="00D70E5C"/>
    <w:rsid w:val="00D71358"/>
    <w:rsid w:val="00D73FF4"/>
    <w:rsid w:val="00D745D2"/>
    <w:rsid w:val="00D759CE"/>
    <w:rsid w:val="00D76220"/>
    <w:rsid w:val="00D80A35"/>
    <w:rsid w:val="00D80C72"/>
    <w:rsid w:val="00D81DCA"/>
    <w:rsid w:val="00D855AF"/>
    <w:rsid w:val="00D87530"/>
    <w:rsid w:val="00D877DD"/>
    <w:rsid w:val="00D93479"/>
    <w:rsid w:val="00D96018"/>
    <w:rsid w:val="00D9661A"/>
    <w:rsid w:val="00D972D2"/>
    <w:rsid w:val="00DA0FAE"/>
    <w:rsid w:val="00DA1961"/>
    <w:rsid w:val="00DA20F8"/>
    <w:rsid w:val="00DA2B99"/>
    <w:rsid w:val="00DA3BB3"/>
    <w:rsid w:val="00DA469B"/>
    <w:rsid w:val="00DA4E6D"/>
    <w:rsid w:val="00DA5864"/>
    <w:rsid w:val="00DA72B1"/>
    <w:rsid w:val="00DA74D8"/>
    <w:rsid w:val="00DB0F47"/>
    <w:rsid w:val="00DB1C88"/>
    <w:rsid w:val="00DB3E1D"/>
    <w:rsid w:val="00DB4231"/>
    <w:rsid w:val="00DB4554"/>
    <w:rsid w:val="00DB4596"/>
    <w:rsid w:val="00DB5119"/>
    <w:rsid w:val="00DC530E"/>
    <w:rsid w:val="00DC5BE2"/>
    <w:rsid w:val="00DC6043"/>
    <w:rsid w:val="00DC6B1F"/>
    <w:rsid w:val="00DD02E6"/>
    <w:rsid w:val="00DD0911"/>
    <w:rsid w:val="00DD167D"/>
    <w:rsid w:val="00DD3B1E"/>
    <w:rsid w:val="00DD402B"/>
    <w:rsid w:val="00DD5401"/>
    <w:rsid w:val="00DD632C"/>
    <w:rsid w:val="00DD64B5"/>
    <w:rsid w:val="00DE0AEF"/>
    <w:rsid w:val="00DE19B4"/>
    <w:rsid w:val="00DE37EC"/>
    <w:rsid w:val="00DE55F4"/>
    <w:rsid w:val="00DE75F7"/>
    <w:rsid w:val="00DE7DA8"/>
    <w:rsid w:val="00DF031B"/>
    <w:rsid w:val="00DF0E4E"/>
    <w:rsid w:val="00DF16C5"/>
    <w:rsid w:val="00DF1AF1"/>
    <w:rsid w:val="00DF2DE8"/>
    <w:rsid w:val="00DF32A2"/>
    <w:rsid w:val="00DF32AA"/>
    <w:rsid w:val="00DF423F"/>
    <w:rsid w:val="00DF4272"/>
    <w:rsid w:val="00DF4B44"/>
    <w:rsid w:val="00DF5AC6"/>
    <w:rsid w:val="00E01D30"/>
    <w:rsid w:val="00E04832"/>
    <w:rsid w:val="00E04B61"/>
    <w:rsid w:val="00E04FBE"/>
    <w:rsid w:val="00E06C69"/>
    <w:rsid w:val="00E077C8"/>
    <w:rsid w:val="00E118CA"/>
    <w:rsid w:val="00E12851"/>
    <w:rsid w:val="00E1286D"/>
    <w:rsid w:val="00E13ADC"/>
    <w:rsid w:val="00E15607"/>
    <w:rsid w:val="00E15A3A"/>
    <w:rsid w:val="00E15C18"/>
    <w:rsid w:val="00E2111B"/>
    <w:rsid w:val="00E2168D"/>
    <w:rsid w:val="00E21F4D"/>
    <w:rsid w:val="00E233D6"/>
    <w:rsid w:val="00E2364B"/>
    <w:rsid w:val="00E25024"/>
    <w:rsid w:val="00E2634D"/>
    <w:rsid w:val="00E263C8"/>
    <w:rsid w:val="00E26B1B"/>
    <w:rsid w:val="00E26D28"/>
    <w:rsid w:val="00E2758F"/>
    <w:rsid w:val="00E278D6"/>
    <w:rsid w:val="00E27DDF"/>
    <w:rsid w:val="00E304D6"/>
    <w:rsid w:val="00E32255"/>
    <w:rsid w:val="00E337E6"/>
    <w:rsid w:val="00E35437"/>
    <w:rsid w:val="00E3725E"/>
    <w:rsid w:val="00E37401"/>
    <w:rsid w:val="00E40DD7"/>
    <w:rsid w:val="00E4205D"/>
    <w:rsid w:val="00E4241E"/>
    <w:rsid w:val="00E433BE"/>
    <w:rsid w:val="00E458DB"/>
    <w:rsid w:val="00E45B74"/>
    <w:rsid w:val="00E46193"/>
    <w:rsid w:val="00E518A4"/>
    <w:rsid w:val="00E60571"/>
    <w:rsid w:val="00E61DB1"/>
    <w:rsid w:val="00E63DDC"/>
    <w:rsid w:val="00E66707"/>
    <w:rsid w:val="00E67240"/>
    <w:rsid w:val="00E672BC"/>
    <w:rsid w:val="00E67B94"/>
    <w:rsid w:val="00E7098E"/>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91A74"/>
    <w:rsid w:val="00E91A7A"/>
    <w:rsid w:val="00E92375"/>
    <w:rsid w:val="00E92BA9"/>
    <w:rsid w:val="00E9516D"/>
    <w:rsid w:val="00E9535A"/>
    <w:rsid w:val="00EA0988"/>
    <w:rsid w:val="00EB0EF5"/>
    <w:rsid w:val="00EB25E3"/>
    <w:rsid w:val="00EB4199"/>
    <w:rsid w:val="00EC0FF8"/>
    <w:rsid w:val="00EC14FB"/>
    <w:rsid w:val="00EC2D05"/>
    <w:rsid w:val="00EC45E1"/>
    <w:rsid w:val="00EC5462"/>
    <w:rsid w:val="00EC56D6"/>
    <w:rsid w:val="00EC67F8"/>
    <w:rsid w:val="00EC6D17"/>
    <w:rsid w:val="00EC72A6"/>
    <w:rsid w:val="00EC76E3"/>
    <w:rsid w:val="00ED20B5"/>
    <w:rsid w:val="00ED3675"/>
    <w:rsid w:val="00ED4941"/>
    <w:rsid w:val="00ED59C8"/>
    <w:rsid w:val="00ED5BBE"/>
    <w:rsid w:val="00ED62EE"/>
    <w:rsid w:val="00ED6B11"/>
    <w:rsid w:val="00EE1B54"/>
    <w:rsid w:val="00EE3180"/>
    <w:rsid w:val="00EE326E"/>
    <w:rsid w:val="00EE33AB"/>
    <w:rsid w:val="00EE417E"/>
    <w:rsid w:val="00EE45F7"/>
    <w:rsid w:val="00EE4B06"/>
    <w:rsid w:val="00EF17CD"/>
    <w:rsid w:val="00EF52BC"/>
    <w:rsid w:val="00EF57D3"/>
    <w:rsid w:val="00EF6896"/>
    <w:rsid w:val="00F01553"/>
    <w:rsid w:val="00F02096"/>
    <w:rsid w:val="00F055BD"/>
    <w:rsid w:val="00F0589F"/>
    <w:rsid w:val="00F07BAA"/>
    <w:rsid w:val="00F12330"/>
    <w:rsid w:val="00F124EC"/>
    <w:rsid w:val="00F13BB1"/>
    <w:rsid w:val="00F158EA"/>
    <w:rsid w:val="00F166CD"/>
    <w:rsid w:val="00F17394"/>
    <w:rsid w:val="00F232D5"/>
    <w:rsid w:val="00F235FE"/>
    <w:rsid w:val="00F243D3"/>
    <w:rsid w:val="00F24C0C"/>
    <w:rsid w:val="00F255D8"/>
    <w:rsid w:val="00F30B5E"/>
    <w:rsid w:val="00F31A77"/>
    <w:rsid w:val="00F32487"/>
    <w:rsid w:val="00F34311"/>
    <w:rsid w:val="00F34B75"/>
    <w:rsid w:val="00F35152"/>
    <w:rsid w:val="00F35E71"/>
    <w:rsid w:val="00F3719D"/>
    <w:rsid w:val="00F37E78"/>
    <w:rsid w:val="00F40907"/>
    <w:rsid w:val="00F41134"/>
    <w:rsid w:val="00F41582"/>
    <w:rsid w:val="00F42B53"/>
    <w:rsid w:val="00F42D4D"/>
    <w:rsid w:val="00F457DF"/>
    <w:rsid w:val="00F46BC5"/>
    <w:rsid w:val="00F4727E"/>
    <w:rsid w:val="00F50A3E"/>
    <w:rsid w:val="00F52CFA"/>
    <w:rsid w:val="00F533BE"/>
    <w:rsid w:val="00F543B4"/>
    <w:rsid w:val="00F54640"/>
    <w:rsid w:val="00F55299"/>
    <w:rsid w:val="00F56CFD"/>
    <w:rsid w:val="00F60FAD"/>
    <w:rsid w:val="00F61309"/>
    <w:rsid w:val="00F62715"/>
    <w:rsid w:val="00F62A69"/>
    <w:rsid w:val="00F64420"/>
    <w:rsid w:val="00F66DF0"/>
    <w:rsid w:val="00F72BDE"/>
    <w:rsid w:val="00F73EB2"/>
    <w:rsid w:val="00F73F94"/>
    <w:rsid w:val="00F7413D"/>
    <w:rsid w:val="00F74156"/>
    <w:rsid w:val="00F744CD"/>
    <w:rsid w:val="00F7532C"/>
    <w:rsid w:val="00F757FB"/>
    <w:rsid w:val="00F762A1"/>
    <w:rsid w:val="00F76583"/>
    <w:rsid w:val="00F76AE4"/>
    <w:rsid w:val="00F77241"/>
    <w:rsid w:val="00F8563A"/>
    <w:rsid w:val="00F87CEB"/>
    <w:rsid w:val="00F9205F"/>
    <w:rsid w:val="00F931E2"/>
    <w:rsid w:val="00F9519D"/>
    <w:rsid w:val="00F958FD"/>
    <w:rsid w:val="00F972B1"/>
    <w:rsid w:val="00F9732E"/>
    <w:rsid w:val="00F97479"/>
    <w:rsid w:val="00F975AC"/>
    <w:rsid w:val="00FA054B"/>
    <w:rsid w:val="00FA08FB"/>
    <w:rsid w:val="00FA505A"/>
    <w:rsid w:val="00FA51D7"/>
    <w:rsid w:val="00FA533A"/>
    <w:rsid w:val="00FA5803"/>
    <w:rsid w:val="00FA5E26"/>
    <w:rsid w:val="00FA5E3B"/>
    <w:rsid w:val="00FA64D4"/>
    <w:rsid w:val="00FA7A08"/>
    <w:rsid w:val="00FB087D"/>
    <w:rsid w:val="00FB1E1A"/>
    <w:rsid w:val="00FB3958"/>
    <w:rsid w:val="00FB3D42"/>
    <w:rsid w:val="00FB5FF3"/>
    <w:rsid w:val="00FB6F5D"/>
    <w:rsid w:val="00FB7086"/>
    <w:rsid w:val="00FC0E01"/>
    <w:rsid w:val="00FC3213"/>
    <w:rsid w:val="00FC4B7E"/>
    <w:rsid w:val="00FD01C8"/>
    <w:rsid w:val="00FD3E2C"/>
    <w:rsid w:val="00FD4CBA"/>
    <w:rsid w:val="00FD5076"/>
    <w:rsid w:val="00FD5964"/>
    <w:rsid w:val="00FD5971"/>
    <w:rsid w:val="00FD642E"/>
    <w:rsid w:val="00FD64EC"/>
    <w:rsid w:val="00FD67DC"/>
    <w:rsid w:val="00FE0B41"/>
    <w:rsid w:val="00FE22C4"/>
    <w:rsid w:val="00FE2854"/>
    <w:rsid w:val="00FE2DF8"/>
    <w:rsid w:val="00FE396F"/>
    <w:rsid w:val="00FE7E3F"/>
    <w:rsid w:val="00FE7F1C"/>
    <w:rsid w:val="00FF08C0"/>
    <w:rsid w:val="00FF0E60"/>
    <w:rsid w:val="00FF16ED"/>
    <w:rsid w:val="00FF22D4"/>
    <w:rsid w:val="00FF2A52"/>
    <w:rsid w:val="00FF2E42"/>
    <w:rsid w:val="00FF3EFF"/>
    <w:rsid w:val="00FF3F7C"/>
    <w:rsid w:val="00F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24C1"/>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2"/>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qFormat/>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Arial" w:hAnsi="Arial" w:cs="Arial"/>
      <w:b/>
      <w:bCs/>
      <w:kern w:val="32"/>
      <w:sz w:val="32"/>
      <w:szCs w:val="32"/>
      <w:lang w:eastAsia="en-US"/>
    </w:rPr>
  </w:style>
  <w:style w:type="character" w:customStyle="1" w:styleId="berschrift2Zchn">
    <w:name w:val="Überschrift 2 Zchn"/>
    <w:basedOn w:val="Absatz-Standardschriftart"/>
    <w:link w:val="berschrift2"/>
    <w:uiPriority w:val="99"/>
    <w:locked/>
    <w:rsid w:val="009A51FC"/>
    <w:rPr>
      <w:rFonts w:ascii="Arial" w:hAnsi="Arial" w:cs="Arial"/>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3"/>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3"/>
      </w:numPr>
      <w:tabs>
        <w:tab w:val="clear" w:pos="180"/>
      </w:tabs>
    </w:pPr>
  </w:style>
  <w:style w:type="paragraph" w:customStyle="1" w:styleId="MMTopic3">
    <w:name w:val="MM Topic 3"/>
    <w:basedOn w:val="berschrift3"/>
    <w:link w:val="MMTopic3Zchn"/>
    <w:uiPriority w:val="99"/>
    <w:rsid w:val="00C724C1"/>
    <w:pPr>
      <w:numPr>
        <w:ilvl w:val="2"/>
        <w:numId w:val="3"/>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character" w:styleId="Fett">
    <w:name w:val="Strong"/>
    <w:qFormat/>
    <w:rsid w:val="00FD5076"/>
    <w:rPr>
      <w:b/>
      <w:bCs/>
      <w:sz w:val="24"/>
      <w:szCs w:val="24"/>
    </w:rPr>
  </w:style>
  <w:style w:type="character" w:styleId="Platzhaltertext">
    <w:name w:val="Placeholder Text"/>
    <w:basedOn w:val="Absatz-Standardschriftart"/>
    <w:uiPriority w:val="99"/>
    <w:semiHidden/>
    <w:rsid w:val="007919BB"/>
    <w:rPr>
      <w:color w:val="808080"/>
    </w:rPr>
  </w:style>
  <w:style w:type="paragraph" w:styleId="Listenabsatz">
    <w:name w:val="List Paragraph"/>
    <w:basedOn w:val="Standard"/>
    <w:uiPriority w:val="34"/>
    <w:qFormat/>
    <w:rsid w:val="00A91763"/>
    <w:pPr>
      <w:ind w:left="720"/>
      <w:contextualSpacing/>
    </w:pPr>
  </w:style>
  <w:style w:type="character" w:styleId="NichtaufgelsteErwhnung">
    <w:name w:val="Unresolved Mention"/>
    <w:basedOn w:val="Absatz-Standardschriftart"/>
    <w:uiPriority w:val="99"/>
    <w:semiHidden/>
    <w:unhideWhenUsed/>
    <w:rsid w:val="00496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39847">
      <w:bodyDiv w:val="1"/>
      <w:marLeft w:val="0"/>
      <w:marRight w:val="0"/>
      <w:marTop w:val="0"/>
      <w:marBottom w:val="0"/>
      <w:divBdr>
        <w:top w:val="none" w:sz="0" w:space="0" w:color="auto"/>
        <w:left w:val="none" w:sz="0" w:space="0" w:color="auto"/>
        <w:bottom w:val="none" w:sz="0" w:space="0" w:color="auto"/>
        <w:right w:val="none" w:sz="0" w:space="0" w:color="auto"/>
      </w:divBdr>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 w:id="19044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p-kommunikation.de/amba/PM/hoch-belastete-fahrradspeichen-jetzt-noch-gerader.html" TargetMode="External"/><Relationship Id="rId13" Type="http://schemas.openxmlformats.org/officeDocument/2006/relationships/hyperlink" Target="http://www.vip-kommunikation.d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org.haas@amba.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890DB7-9BD0-4B4B-911D-32ABDBE8E444}">
  <we:reference id="wa200002017" version="1.0.0.1" store="de-DE" storeType="OMEX"/>
  <we:alternateReferences>
    <we:reference id="wa200002017" version="1.0.0.1" store="WA200002017" storeType="OMEX"/>
  </we:alternateReferences>
  <we:properties>
    <we:property name="ignoredAdviceList" value="&quot;[{\&quot;errorCode\&quot;:\&quot;21\&quot;,\&quot;originalError\&quot;:\&quot;DRS\&quot;},{\&quot;errorCode\&quot;:\&quot;21\&quot;,\&quot;originalError\&quot;:\&quot;DDS\&quot;},{\&quot;errorCode\&quot;:\&quot;1301\&quot;,\&quot;originalError\&quot;:\&quot;Ein\&quot;},{\&quot;errorCode\&quot;:\&quot;111\&quot;,\&quot;originalError\&quot;:\&quot;ist\&quot;},{\&quot;errorCode\&quot;:\&quot;16\&quot;,\&quot;originalError\&quot;:\&quot;Richtwerk\&quot;},{\&quot;errorCode\&quot;:\&quot;21\&quot;,\&quot;originalError\&quot;:\&quot;DD\&quot;},{\&quot;errorCode\&quot;:\&quot;21\&quot;,\&quot;originalError\&quot;:\&quot;All-in-One-Maschine\&quot;},{\&quot;errorCode\&quot;:\&quot;21\&quot;,\&quot;originalError\&quot;:\&quot;Amba_IMG_3690.jpg\&quot;},{\&quot;errorCode\&quot;:\&quot;21\&quot;,\&quot;originalError\&quot;:\&quot;Amba_IMG_3690\&quot;},{\&quot;errorCode\&quot;:\&quot;21\&quot;,\&quot;originalError\&quot;:\&quot;Amba_IMG_3551.jpg\&quot;},{\&quot;errorCode\&quot;:\&quot;21\&quot;,\&quot;originalError\&quot;:\&quot;Amba_IMG_3551\&quot;},{\&quot;errorCode\&quot;:\&quot;21\&quot;,\&quot;originalError\&quot;:\&quot;Amba_IMG_3504.jpg\&quot;},{\&quot;errorCode\&quot;:\&quot;21\&quot;,\&quot;originalError\&quot;:\&quot;Amba_IMG_3504\&quot;},{\&quot;errorCode\&quot;:\&quot;21\&quot;,\&quot;originalError\&quot;:\&quot;Amba_IMG_3494.jpg\&quot;},{\&quot;errorCode\&quot;:\&quot;21\&quot;,\&quot;originalError\&quot;:\&quot;Amba_IMG_3494\&quot;},{\&quot;errorCode\&quot;:\&quot;21\&quot;,\&quot;originalError\&quot;:\&quot;Amba_IMG_2867.jpg\&quot;},{\&quot;errorCode\&quot;:\&quot;21\&quot;,\&quot;originalError\&quot;:\&quot;Amba_IMG_2867\&quot;},{\&quot;errorCode\&quot;:\&quot;16\&quot;,\&quot;originalError\&quot;:\&quot;Werksfoto\&quot;},{\&quot;errorCode\&quot;:\&quot;c006\&quot;,\&quot;originalError\&quot;:\&quot;Generation\&quot;},{\&quot;errorCode\&quot;:\&quot;c006\&quot;,\&quot;originalError\&quot;:\&quot;Durchmesser\&quot;},{\&quot;errorCode\&quot;:\&quot;c006\&quot;,\&quot;originalError\&quot;:\&quot;Nabe\&quot;},{\&quot;errorCode\&quot;:\&quot;c006\&quot;,\&quot;originalError\&quot;:\&quot;Felge\&quot;},{\&quot;errorCode\&quot;:\&quot;c006\&quot;,\&quot;originalError\&quot;:\&quot;Drahtes\&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822A6-2FD8-49F4-B97D-F1EA3A19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4143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4840</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4</cp:revision>
  <cp:lastPrinted>2023-10-27T10:12:00Z</cp:lastPrinted>
  <dcterms:created xsi:type="dcterms:W3CDTF">2023-11-09T07:55:00Z</dcterms:created>
  <dcterms:modified xsi:type="dcterms:W3CDTF">2023-11-09T10:16:00Z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gnoredAdviceList">
    <vt:lpwstr>[{"errorCode":"21","originalError":"WIRE"},{"errorCode":"166","originalError":"zehn"},{"errorCode":"21","originalError":"AMBA"},{"errorCode":"21","originalError":"Alsdorf"},{"errorCode":"21","originalError":"DD-350"},{"errorCode":"21","originalError":"Amb</vt:lpwstr>
  </property>
</Properties>
</file>